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048" w:rsidP="653D355D" w:rsidRDefault="00F92048" w14:paraId="36F088DB" w14:textId="59894CBE">
      <w:pPr>
        <w:jc w:val="center"/>
        <w:rPr>
          <w:rFonts w:ascii="Arial" w:hAnsi="Arial" w:eastAsia="Arial" w:cs="Arial"/>
          <w:sz w:val="24"/>
          <w:szCs w:val="24"/>
        </w:rPr>
      </w:pPr>
      <w:r w:rsidRPr="653D355D" w:rsidR="00475410">
        <w:rPr>
          <w:rFonts w:ascii="Arial" w:hAnsi="Arial" w:eastAsia="Arial" w:cs="Arial"/>
          <w:b w:val="1"/>
          <w:bCs w:val="1"/>
          <w:sz w:val="24"/>
          <w:szCs w:val="24"/>
        </w:rPr>
        <w:t>ABC Compan</w:t>
      </w:r>
      <w:r w:rsidRPr="653D355D" w:rsidR="0D9612FE">
        <w:rPr>
          <w:rFonts w:ascii="Arial" w:hAnsi="Arial" w:eastAsia="Arial" w:cs="Arial"/>
          <w:b w:val="1"/>
          <w:bCs w:val="1"/>
          <w:sz w:val="24"/>
          <w:szCs w:val="24"/>
        </w:rPr>
        <w:t>y</w:t>
      </w:r>
    </w:p>
    <w:p w:rsidRPr="003453C1" w:rsidR="00DB3B25" w:rsidP="653D355D" w:rsidRDefault="00DB3B25" w14:paraId="685462AB" w14:textId="37519A09">
      <w:pPr>
        <w:pStyle w:val="Heading2"/>
        <w:spacing w:line="254" w:lineRule="auto"/>
        <w:ind/>
        <w:rPr>
          <w:rFonts w:ascii="Arial" w:hAnsi="Arial" w:eastAsia="Arial" w:cs="Arial"/>
          <w:sz w:val="24"/>
          <w:szCs w:val="24"/>
        </w:rPr>
      </w:pPr>
      <w:r w:rsidRPr="653D355D" w:rsidR="00E679F8">
        <w:rPr>
          <w:rFonts w:ascii="Arial" w:hAnsi="Arial" w:eastAsia="Arial" w:cs="Arial"/>
          <w:sz w:val="24"/>
          <w:szCs w:val="24"/>
        </w:rPr>
        <w:t>DISCIPLINARY P</w:t>
      </w:r>
      <w:r w:rsidRPr="653D355D" w:rsidR="00DB3B25">
        <w:rPr>
          <w:rFonts w:ascii="Arial" w:hAnsi="Arial" w:eastAsia="Arial" w:cs="Arial"/>
          <w:sz w:val="24"/>
          <w:szCs w:val="24"/>
        </w:rPr>
        <w:t>OLICY</w:t>
      </w:r>
    </w:p>
    <w:p w:rsidRPr="003453C1" w:rsidR="00DB3B25" w:rsidP="653D355D" w:rsidRDefault="00DB3B25" w14:paraId="48DE8586" w14:textId="59877AE8">
      <w:pPr>
        <w:pStyle w:val="Normal"/>
        <w:rPr>
          <w:rFonts w:ascii="Arial" w:hAnsi="Arial" w:eastAsia="Arial" w:cs="Arial"/>
          <w:sz w:val="20"/>
          <w:szCs w:val="20"/>
        </w:rPr>
      </w:pPr>
    </w:p>
    <w:p w:rsidRPr="003453C1" w:rsidR="00DB3B25" w:rsidP="653D355D" w:rsidRDefault="00DB3B25" w14:paraId="07F52A29" w14:textId="37B4D5E7">
      <w:pPr>
        <w:pStyle w:val="Heading2"/>
        <w:spacing w:line="254" w:lineRule="auto"/>
        <w:ind/>
        <w:jc w:val="left"/>
        <w:rPr>
          <w:rFonts w:ascii="Arial" w:hAnsi="Arial" w:eastAsia="Arial" w:cs="Arial"/>
          <w:b w:val="0"/>
          <w:bCs w:val="0"/>
          <w:sz w:val="20"/>
          <w:szCs w:val="20"/>
        </w:rPr>
      </w:pPr>
      <w:r w:rsidRPr="3A5B51D0" w:rsidR="29159AB0">
        <w:rPr>
          <w:rFonts w:ascii="Arial" w:hAnsi="Arial" w:eastAsia="Arial" w:cs="Arial"/>
          <w:b w:val="0"/>
          <w:bCs w:val="0"/>
          <w:sz w:val="20"/>
          <w:szCs w:val="20"/>
        </w:rPr>
        <w:t>Contr</w:t>
      </w:r>
      <w:r w:rsidRPr="3A5B51D0" w:rsidR="29159AB0">
        <w:rPr>
          <w:rFonts w:ascii="Arial" w:hAnsi="Arial" w:eastAsia="Arial" w:cs="Arial"/>
          <w:b w:val="0"/>
          <w:bCs w:val="0"/>
          <w:sz w:val="20"/>
          <w:szCs w:val="20"/>
        </w:rPr>
        <w:t>aventions</w:t>
      </w:r>
      <w:r w:rsidRPr="3A5B51D0" w:rsidR="00DB3B25">
        <w:rPr>
          <w:rFonts w:ascii="Arial" w:hAnsi="Arial" w:eastAsia="Arial" w:cs="Arial"/>
          <w:b w:val="0"/>
          <w:bCs w:val="0"/>
          <w:sz w:val="20"/>
          <w:szCs w:val="20"/>
        </w:rPr>
        <w:t xml:space="preserve"> of o</w:t>
      </w:r>
      <w:r w:rsidRPr="3A5B51D0" w:rsidR="00DB3B25">
        <w:rPr>
          <w:rFonts w:ascii="Arial" w:hAnsi="Arial" w:eastAsia="Arial" w:cs="Arial"/>
          <w:b w:val="0"/>
          <w:bCs w:val="0"/>
          <w:sz w:val="20"/>
          <w:szCs w:val="20"/>
        </w:rPr>
        <w:t>ccupational health and safety standards by managers, supervisors or employees shall be regarded as serious breaches of expected performance and shall be cause for corrective action.</w:t>
      </w:r>
    </w:p>
    <w:p w:rsidRPr="003453C1" w:rsidR="00DB3B25" w:rsidP="653D355D" w:rsidRDefault="00DB3B25" w14:paraId="635F0E61" w14:textId="77777777" w14:noSpellErr="1">
      <w:pPr>
        <w:pStyle w:val="BodyText"/>
        <w:spacing w:before="6"/>
        <w:jc w:val="both"/>
        <w:rPr>
          <w:rFonts w:ascii="Arial" w:hAnsi="Arial" w:eastAsia="Arial" w:cs="Arial"/>
          <w:sz w:val="20"/>
          <w:szCs w:val="20"/>
        </w:rPr>
      </w:pPr>
    </w:p>
    <w:p w:rsidRPr="005238BB" w:rsidR="00DB3B25" w:rsidP="653D355D" w:rsidRDefault="00DB3B25" w14:paraId="50B794E0" w14:textId="4E303E40">
      <w:pPr>
        <w:pStyle w:val="BodyText"/>
        <w:spacing w:line="254" w:lineRule="auto"/>
        <w:ind w:right="4"/>
        <w:jc w:val="both"/>
        <w:rPr>
          <w:rFonts w:ascii="Arial" w:hAnsi="Arial" w:eastAsia="Arial" w:cs="Arial"/>
          <w:sz w:val="20"/>
          <w:szCs w:val="20"/>
        </w:rPr>
      </w:pPr>
      <w:r w:rsidRPr="653D355D" w:rsidR="00DB3B25">
        <w:rPr>
          <w:rFonts w:ascii="Arial" w:hAnsi="Arial" w:eastAsia="Arial" w:cs="Arial"/>
          <w:sz w:val="20"/>
          <w:szCs w:val="20"/>
        </w:rPr>
        <w:t xml:space="preserve">Corrective action resulting from a violation of occupational health and safety </w:t>
      </w:r>
      <w:r w:rsidRPr="653D355D" w:rsidR="2C7E05E1">
        <w:rPr>
          <w:rFonts w:ascii="Arial" w:hAnsi="Arial" w:eastAsia="Arial" w:cs="Arial"/>
          <w:sz w:val="20"/>
          <w:szCs w:val="20"/>
        </w:rPr>
        <w:t>requirements,</w:t>
      </w:r>
      <w:r w:rsidRPr="653D355D" w:rsidR="00DB3B25">
        <w:rPr>
          <w:rFonts w:ascii="Arial" w:hAnsi="Arial" w:eastAsia="Arial" w:cs="Arial"/>
          <w:sz w:val="20"/>
          <w:szCs w:val="20"/>
        </w:rPr>
        <w:t xml:space="preserve"> </w:t>
      </w:r>
      <w:r w:rsidRPr="653D355D" w:rsidR="00D23953">
        <w:rPr>
          <w:rFonts w:ascii="Arial" w:hAnsi="Arial" w:eastAsia="Arial" w:cs="Arial"/>
          <w:sz w:val="20"/>
          <w:szCs w:val="20"/>
        </w:rPr>
        <w:t xml:space="preserve">or company rules </w:t>
      </w:r>
      <w:r w:rsidRPr="653D355D" w:rsidR="00DB3B25">
        <w:rPr>
          <w:rFonts w:ascii="Arial" w:hAnsi="Arial" w:eastAsia="Arial" w:cs="Arial"/>
          <w:sz w:val="20"/>
          <w:szCs w:val="20"/>
        </w:rPr>
        <w:t xml:space="preserve">shall be progressive and shall be </w:t>
      </w:r>
      <w:r w:rsidRPr="653D355D" w:rsidR="00DB3B25">
        <w:rPr>
          <w:rFonts w:ascii="Arial" w:hAnsi="Arial" w:eastAsia="Arial" w:cs="Arial"/>
          <w:sz w:val="20"/>
          <w:szCs w:val="20"/>
        </w:rPr>
        <w:t>appropriate</w:t>
      </w:r>
      <w:r w:rsidRPr="653D355D" w:rsidR="00DB3B25">
        <w:rPr>
          <w:rFonts w:ascii="Arial" w:hAnsi="Arial" w:eastAsia="Arial" w:cs="Arial"/>
          <w:sz w:val="20"/>
          <w:szCs w:val="20"/>
        </w:rPr>
        <w:t xml:space="preserve"> to</w:t>
      </w:r>
      <w:r w:rsidRPr="653D355D" w:rsidR="00DB3B25">
        <w:rPr>
          <w:rFonts w:ascii="Arial" w:hAnsi="Arial" w:eastAsia="Arial" w:cs="Arial"/>
          <w:sz w:val="20"/>
          <w:szCs w:val="20"/>
        </w:rPr>
        <w:t xml:space="preserve"> the nature of the contravention, the seriousness of the offense, </w:t>
      </w:r>
      <w:r w:rsidRPr="653D355D" w:rsidR="00DB3B25">
        <w:rPr>
          <w:rFonts w:ascii="Arial" w:hAnsi="Arial" w:eastAsia="Arial" w:cs="Arial"/>
          <w:sz w:val="20"/>
          <w:szCs w:val="20"/>
        </w:rPr>
        <w:t>previous</w:t>
      </w:r>
      <w:r w:rsidRPr="653D355D" w:rsidR="00DB3B25">
        <w:rPr>
          <w:rFonts w:ascii="Arial" w:hAnsi="Arial" w:eastAsia="Arial" w:cs="Arial"/>
          <w:sz w:val="20"/>
          <w:szCs w:val="20"/>
        </w:rPr>
        <w:t xml:space="preserve"> violations, and any extenuating circumstances.</w:t>
      </w:r>
    </w:p>
    <w:p w:rsidRPr="005238BB" w:rsidR="00DB3B25" w:rsidP="653D355D" w:rsidRDefault="00DB3B25" w14:paraId="2DD735F6" w14:textId="77777777" w14:noSpellErr="1">
      <w:pPr>
        <w:pStyle w:val="BodyText"/>
        <w:spacing w:before="4"/>
        <w:jc w:val="both"/>
        <w:rPr>
          <w:rFonts w:ascii="Arial" w:hAnsi="Arial" w:eastAsia="Arial" w:cs="Arial"/>
          <w:sz w:val="20"/>
          <w:szCs w:val="20"/>
        </w:rPr>
      </w:pPr>
    </w:p>
    <w:p w:rsidRPr="005238BB" w:rsidR="00DB3B25" w:rsidP="653D355D" w:rsidRDefault="00DB3B25" w14:paraId="343DD704" w14:textId="77777777" w14:noSpellErr="1">
      <w:pPr>
        <w:pStyle w:val="Heading7"/>
        <w:widowControl w:val="0"/>
        <w:numPr>
          <w:ilvl w:val="0"/>
          <w:numId w:val="6"/>
        </w:numPr>
        <w:autoSpaceDE w:val="0"/>
        <w:autoSpaceDN w:val="0"/>
        <w:spacing w:line="240" w:lineRule="auto"/>
        <w:jc w:val="both"/>
        <w:rPr>
          <w:rFonts w:ascii="Arial" w:hAnsi="Arial" w:eastAsia="Arial" w:cs="Arial"/>
          <w:b w:val="1"/>
          <w:bCs w:val="1"/>
          <w:color w:val="auto"/>
          <w:sz w:val="20"/>
          <w:szCs w:val="20"/>
        </w:rPr>
      </w:pPr>
      <w:r w:rsidRPr="653D355D" w:rsidR="00DB3B25">
        <w:rPr>
          <w:rFonts w:ascii="Arial" w:hAnsi="Arial" w:eastAsia="Arial" w:cs="Arial"/>
          <w:b w:val="1"/>
          <w:bCs w:val="1"/>
          <w:color w:val="auto"/>
          <w:sz w:val="20"/>
          <w:szCs w:val="20"/>
          <w:u w:val="single"/>
        </w:rPr>
        <w:t>Verbal Warning</w:t>
      </w:r>
    </w:p>
    <w:p w:rsidRPr="005238BB" w:rsidR="00DB3B25" w:rsidP="653D355D" w:rsidRDefault="00DB3B25" w14:paraId="436E7438" w14:textId="2F7099C9" w14:noSpellErr="1">
      <w:pPr>
        <w:pStyle w:val="BodyText"/>
        <w:spacing w:before="16" w:line="254" w:lineRule="auto"/>
        <w:ind w:right="4"/>
        <w:jc w:val="both"/>
        <w:rPr>
          <w:rFonts w:ascii="Arial" w:hAnsi="Arial" w:eastAsia="Arial" w:cs="Arial"/>
          <w:sz w:val="20"/>
          <w:szCs w:val="20"/>
        </w:rPr>
      </w:pPr>
      <w:r w:rsidRPr="653D355D" w:rsidR="00DB3B25">
        <w:rPr>
          <w:rFonts w:ascii="Arial" w:hAnsi="Arial" w:eastAsia="Arial" w:cs="Arial"/>
          <w:sz w:val="20"/>
          <w:szCs w:val="20"/>
        </w:rPr>
        <w:t xml:space="preserve">The </w:t>
      </w:r>
      <w:r w:rsidRPr="653D355D" w:rsidR="00DB3B25">
        <w:rPr>
          <w:rFonts w:ascii="Arial" w:hAnsi="Arial" w:eastAsia="Arial" w:cs="Arial"/>
          <w:b w:val="1"/>
          <w:bCs w:val="1"/>
          <w:sz w:val="20"/>
          <w:szCs w:val="20"/>
        </w:rPr>
        <w:t xml:space="preserve">first </w:t>
      </w:r>
      <w:r w:rsidRPr="653D355D" w:rsidR="00DB3B25">
        <w:rPr>
          <w:rFonts w:ascii="Arial" w:hAnsi="Arial" w:eastAsia="Arial" w:cs="Arial"/>
          <w:sz w:val="20"/>
          <w:szCs w:val="20"/>
        </w:rPr>
        <w:t>offense of a less serious offense shall be dealt with in an informal manner.</w:t>
      </w:r>
      <w:r w:rsidRPr="653D355D" w:rsidR="00DB3B25">
        <w:rPr>
          <w:rFonts w:ascii="Arial" w:hAnsi="Arial" w:eastAsia="Arial" w:cs="Arial"/>
          <w:sz w:val="20"/>
          <w:szCs w:val="20"/>
        </w:rPr>
        <w:t xml:space="preserve"> A less serious offense is one that poses minimal risk of injury to the employee, fellow </w:t>
      </w:r>
      <w:r w:rsidRPr="653D355D" w:rsidR="00DB3B25">
        <w:rPr>
          <w:rFonts w:ascii="Arial" w:hAnsi="Arial" w:eastAsia="Arial" w:cs="Arial"/>
          <w:sz w:val="20"/>
          <w:szCs w:val="20"/>
        </w:rPr>
        <w:t>employees</w:t>
      </w:r>
      <w:r w:rsidRPr="653D355D" w:rsidR="00DB3B25">
        <w:rPr>
          <w:rFonts w:ascii="Arial" w:hAnsi="Arial" w:eastAsia="Arial" w:cs="Arial"/>
          <w:sz w:val="20"/>
          <w:szCs w:val="20"/>
        </w:rPr>
        <w:t xml:space="preserve"> or other people in or near the workplace, or where there is minimal risk of damage to property and equipment. The employee shall be advised of the proper corrective action. Where lack of training or supervision is identified as a contributing factor, arrangements shall be made to fill this need</w:t>
      </w:r>
      <w:r w:rsidRPr="653D355D" w:rsidR="00DB3B25">
        <w:rPr>
          <w:rFonts w:ascii="Arial" w:hAnsi="Arial" w:eastAsia="Arial" w:cs="Arial"/>
          <w:sz w:val="20"/>
          <w:szCs w:val="20"/>
        </w:rPr>
        <w:t xml:space="preserve">. A written record of the verbal warning is put on the employee’s official employment file, and the supervisor must </w:t>
      </w:r>
      <w:r w:rsidRPr="653D355D" w:rsidR="00D23953">
        <w:rPr>
          <w:rFonts w:ascii="Arial" w:hAnsi="Arial" w:eastAsia="Arial" w:cs="Arial"/>
          <w:sz w:val="20"/>
          <w:szCs w:val="20"/>
        </w:rPr>
        <w:t>r</w:t>
      </w:r>
      <w:r w:rsidRPr="653D355D" w:rsidR="00DB3B25">
        <w:rPr>
          <w:rFonts w:ascii="Arial" w:hAnsi="Arial" w:eastAsia="Arial" w:cs="Arial"/>
          <w:sz w:val="20"/>
          <w:szCs w:val="20"/>
        </w:rPr>
        <w:t>eport the offense and corrective action to management.</w:t>
      </w:r>
    </w:p>
    <w:p w:rsidRPr="005238BB" w:rsidR="00DB3B25" w:rsidP="653D355D" w:rsidRDefault="00DB3B25" w14:paraId="7F6D51EB" w14:textId="77777777" w14:noSpellErr="1">
      <w:pPr>
        <w:pStyle w:val="BodyText"/>
        <w:spacing w:before="16" w:line="254" w:lineRule="auto"/>
        <w:ind w:right="569" w:firstLine="360"/>
        <w:jc w:val="both"/>
        <w:rPr>
          <w:rFonts w:ascii="Arial" w:hAnsi="Arial" w:eastAsia="Arial" w:cs="Arial"/>
          <w:sz w:val="20"/>
          <w:szCs w:val="20"/>
        </w:rPr>
      </w:pPr>
    </w:p>
    <w:p w:rsidRPr="005238BB" w:rsidR="00DB3B25" w:rsidP="653D355D" w:rsidRDefault="00DB3B25" w14:paraId="1FECB2D0" w14:textId="77777777" w14:noSpellErr="1">
      <w:pPr>
        <w:pStyle w:val="Heading7"/>
        <w:widowControl w:val="0"/>
        <w:numPr>
          <w:ilvl w:val="0"/>
          <w:numId w:val="6"/>
        </w:numPr>
        <w:autoSpaceDE w:val="0"/>
        <w:autoSpaceDN w:val="0"/>
        <w:spacing w:before="2" w:line="240" w:lineRule="auto"/>
        <w:jc w:val="both"/>
        <w:rPr>
          <w:rFonts w:ascii="Arial" w:hAnsi="Arial" w:eastAsia="Arial" w:cs="Arial"/>
          <w:b w:val="1"/>
          <w:bCs w:val="1"/>
          <w:color w:val="auto"/>
          <w:sz w:val="20"/>
          <w:szCs w:val="20"/>
        </w:rPr>
      </w:pPr>
      <w:r w:rsidRPr="653D355D" w:rsidR="00DB3B25">
        <w:rPr>
          <w:rFonts w:ascii="Arial" w:hAnsi="Arial" w:eastAsia="Arial" w:cs="Arial"/>
          <w:b w:val="1"/>
          <w:bCs w:val="1"/>
          <w:color w:val="auto"/>
          <w:sz w:val="20"/>
          <w:szCs w:val="20"/>
          <w:u w:val="single"/>
        </w:rPr>
        <w:t>Written Warning</w:t>
      </w:r>
    </w:p>
    <w:p w:rsidRPr="005238BB" w:rsidR="00DB3B25" w:rsidP="653D355D" w:rsidRDefault="00DB3B25" w14:paraId="56949493" w14:textId="77777777" w14:noSpellErr="1">
      <w:pPr>
        <w:pStyle w:val="BodyText"/>
        <w:spacing w:before="16" w:line="254" w:lineRule="auto"/>
        <w:ind w:right="4"/>
        <w:jc w:val="both"/>
        <w:rPr>
          <w:rFonts w:ascii="Arial" w:hAnsi="Arial" w:eastAsia="Arial" w:cs="Arial"/>
          <w:sz w:val="20"/>
          <w:szCs w:val="20"/>
        </w:rPr>
      </w:pPr>
      <w:r w:rsidRPr="653D355D" w:rsidR="00DB3B25">
        <w:rPr>
          <w:rFonts w:ascii="Arial" w:hAnsi="Arial" w:eastAsia="Arial" w:cs="Arial"/>
          <w:sz w:val="20"/>
          <w:szCs w:val="20"/>
        </w:rPr>
        <w:t xml:space="preserve">A </w:t>
      </w:r>
      <w:r w:rsidRPr="653D355D" w:rsidR="00DB3B25">
        <w:rPr>
          <w:rFonts w:ascii="Arial" w:hAnsi="Arial" w:eastAsia="Arial" w:cs="Arial"/>
          <w:b w:val="1"/>
          <w:bCs w:val="1"/>
          <w:sz w:val="20"/>
          <w:szCs w:val="20"/>
        </w:rPr>
        <w:t xml:space="preserve">second </w:t>
      </w:r>
      <w:r w:rsidRPr="653D355D" w:rsidR="00DB3B25">
        <w:rPr>
          <w:rFonts w:ascii="Arial" w:hAnsi="Arial" w:eastAsia="Arial" w:cs="Arial"/>
          <w:sz w:val="20"/>
          <w:szCs w:val="20"/>
        </w:rPr>
        <w:t xml:space="preserve">occurrence of the same or related offense, or the </w:t>
      </w:r>
      <w:r w:rsidRPr="653D355D" w:rsidR="00DB3B25">
        <w:rPr>
          <w:rFonts w:ascii="Arial" w:hAnsi="Arial" w:eastAsia="Arial" w:cs="Arial"/>
          <w:b w:val="1"/>
          <w:bCs w:val="1"/>
          <w:sz w:val="20"/>
          <w:szCs w:val="20"/>
        </w:rPr>
        <w:t xml:space="preserve">first </w:t>
      </w:r>
      <w:r w:rsidRPr="653D355D" w:rsidR="00DB3B25">
        <w:rPr>
          <w:rFonts w:ascii="Arial" w:hAnsi="Arial" w:eastAsia="Arial" w:cs="Arial"/>
          <w:sz w:val="20"/>
          <w:szCs w:val="20"/>
        </w:rPr>
        <w:t xml:space="preserve">occurrence of a more serious offense, shall be dealt with in a formal manner by written warning. The supervisor responsible for the employee shall arrange a counseling session with the employee to ensure the employee understands the nature of the contravention and the importance of compliance. A copy of the warning shall be </w:t>
      </w:r>
      <w:r w:rsidRPr="653D355D" w:rsidR="00DB3B25">
        <w:rPr>
          <w:rFonts w:ascii="Arial" w:hAnsi="Arial" w:eastAsia="Arial" w:cs="Arial"/>
          <w:sz w:val="20"/>
          <w:szCs w:val="20"/>
        </w:rPr>
        <w:t>forwarded</w:t>
      </w:r>
      <w:r w:rsidRPr="653D355D" w:rsidR="00DB3B25">
        <w:rPr>
          <w:rFonts w:ascii="Arial" w:hAnsi="Arial" w:eastAsia="Arial" w:cs="Arial"/>
          <w:sz w:val="20"/>
          <w:szCs w:val="20"/>
        </w:rPr>
        <w:t xml:space="preserve"> to the office to be placed on the employee’s official employment file.</w:t>
      </w:r>
    </w:p>
    <w:p w:rsidRPr="005238BB" w:rsidR="00DB3B25" w:rsidP="653D355D" w:rsidRDefault="00DB3B25" w14:paraId="1D14C264" w14:textId="77777777" w14:noSpellErr="1">
      <w:pPr>
        <w:pStyle w:val="BodyText"/>
        <w:spacing w:before="16" w:line="254" w:lineRule="auto"/>
        <w:ind w:right="638" w:firstLine="360"/>
        <w:jc w:val="both"/>
        <w:rPr>
          <w:rFonts w:ascii="Arial" w:hAnsi="Arial" w:eastAsia="Arial" w:cs="Arial"/>
          <w:sz w:val="20"/>
          <w:szCs w:val="20"/>
        </w:rPr>
      </w:pPr>
    </w:p>
    <w:p w:rsidRPr="005238BB" w:rsidR="00DB3B25" w:rsidP="653D355D" w:rsidRDefault="00DB3B25" w14:paraId="40723AE3" w14:textId="2C11874B" w14:noSpellErr="1">
      <w:pPr>
        <w:pStyle w:val="Heading7"/>
        <w:widowControl w:val="0"/>
        <w:numPr>
          <w:ilvl w:val="0"/>
          <w:numId w:val="6"/>
        </w:numPr>
        <w:autoSpaceDE w:val="0"/>
        <w:autoSpaceDN w:val="0"/>
        <w:spacing w:before="3" w:line="240" w:lineRule="auto"/>
        <w:jc w:val="both"/>
        <w:rPr>
          <w:rFonts w:ascii="Arial" w:hAnsi="Arial" w:eastAsia="Arial" w:cs="Arial"/>
          <w:b w:val="1"/>
          <w:bCs w:val="1"/>
          <w:color w:val="auto"/>
          <w:sz w:val="20"/>
          <w:szCs w:val="20"/>
        </w:rPr>
      </w:pPr>
      <w:r w:rsidRPr="653D355D" w:rsidR="00DB3B25">
        <w:rPr>
          <w:rFonts w:ascii="Arial" w:hAnsi="Arial" w:eastAsia="Arial" w:cs="Arial"/>
          <w:b w:val="1"/>
          <w:bCs w:val="1"/>
          <w:color w:val="auto"/>
          <w:sz w:val="20"/>
          <w:szCs w:val="20"/>
          <w:u w:val="single"/>
        </w:rPr>
        <w:t>Progressive Discipline</w:t>
      </w:r>
    </w:p>
    <w:p w:rsidRPr="005238BB" w:rsidR="00DB3B25" w:rsidP="653D355D" w:rsidRDefault="00DB3B25" w14:paraId="7949F805" w14:textId="59C008DA" w14:noSpellErr="1">
      <w:pPr>
        <w:pStyle w:val="BodyText"/>
        <w:spacing w:before="16" w:line="254" w:lineRule="auto"/>
        <w:ind w:right="4"/>
        <w:jc w:val="both"/>
        <w:rPr>
          <w:rFonts w:ascii="Arial" w:hAnsi="Arial" w:eastAsia="Arial" w:cs="Arial"/>
          <w:sz w:val="20"/>
          <w:szCs w:val="20"/>
        </w:rPr>
      </w:pPr>
      <w:r w:rsidRPr="653D355D" w:rsidR="00DB3B25">
        <w:rPr>
          <w:rFonts w:ascii="Arial" w:hAnsi="Arial" w:eastAsia="Arial" w:cs="Arial"/>
          <w:sz w:val="20"/>
          <w:szCs w:val="20"/>
        </w:rPr>
        <w:t xml:space="preserve">A </w:t>
      </w:r>
      <w:r w:rsidRPr="653D355D" w:rsidR="00DB3B25">
        <w:rPr>
          <w:rFonts w:ascii="Arial" w:hAnsi="Arial" w:eastAsia="Arial" w:cs="Arial"/>
          <w:b w:val="1"/>
          <w:bCs w:val="1"/>
          <w:sz w:val="20"/>
          <w:szCs w:val="20"/>
        </w:rPr>
        <w:t>subsequent</w:t>
      </w:r>
      <w:r w:rsidRPr="653D355D" w:rsidR="00DB3B25">
        <w:rPr>
          <w:rFonts w:ascii="Arial" w:hAnsi="Arial" w:eastAsia="Arial" w:cs="Arial"/>
          <w:b w:val="1"/>
          <w:bCs w:val="1"/>
          <w:sz w:val="20"/>
          <w:szCs w:val="20"/>
        </w:rPr>
        <w:t xml:space="preserve"> </w:t>
      </w:r>
      <w:r w:rsidRPr="653D355D" w:rsidR="00DB3B25">
        <w:rPr>
          <w:rFonts w:ascii="Arial" w:hAnsi="Arial" w:eastAsia="Arial" w:cs="Arial"/>
          <w:sz w:val="20"/>
          <w:szCs w:val="20"/>
        </w:rPr>
        <w:t>occurrence may result in the employee being suspended</w:t>
      </w:r>
      <w:r w:rsidRPr="653D355D" w:rsidR="00FD1180">
        <w:rPr>
          <w:rFonts w:ascii="Arial" w:hAnsi="Arial" w:eastAsia="Arial" w:cs="Arial"/>
          <w:sz w:val="20"/>
          <w:szCs w:val="20"/>
        </w:rPr>
        <w:t xml:space="preserve"> or </w:t>
      </w:r>
      <w:r w:rsidRPr="653D355D" w:rsidR="00FD1180">
        <w:rPr>
          <w:rFonts w:ascii="Arial" w:hAnsi="Arial" w:eastAsia="Arial" w:cs="Arial"/>
          <w:sz w:val="20"/>
          <w:szCs w:val="20"/>
        </w:rPr>
        <w:t>terminated</w:t>
      </w:r>
      <w:r w:rsidRPr="653D355D" w:rsidR="00DB3B25">
        <w:rPr>
          <w:rFonts w:ascii="Arial" w:hAnsi="Arial" w:eastAsia="Arial" w:cs="Arial"/>
          <w:sz w:val="20"/>
          <w:szCs w:val="20"/>
        </w:rPr>
        <w:t xml:space="preserve">. The employee may </w:t>
      </w:r>
      <w:r w:rsidRPr="653D355D" w:rsidR="00DB3B25">
        <w:rPr>
          <w:rFonts w:ascii="Arial" w:hAnsi="Arial" w:eastAsia="Arial" w:cs="Arial"/>
          <w:sz w:val="20"/>
          <w:szCs w:val="20"/>
        </w:rPr>
        <w:t>be required</w:t>
      </w:r>
      <w:r w:rsidRPr="653D355D" w:rsidR="00DB3B25">
        <w:rPr>
          <w:rFonts w:ascii="Arial" w:hAnsi="Arial" w:eastAsia="Arial" w:cs="Arial"/>
          <w:sz w:val="20"/>
          <w:szCs w:val="20"/>
        </w:rPr>
        <w:t xml:space="preserve"> to attend mandatory health and safety training upon returning to his/her regular duties.</w:t>
      </w:r>
    </w:p>
    <w:p w:rsidRPr="005238BB" w:rsidR="00DB3B25" w:rsidP="653D355D" w:rsidRDefault="00DB3B25" w14:paraId="7F1DF145" w14:textId="77777777" w14:noSpellErr="1">
      <w:pPr>
        <w:pStyle w:val="BodyText"/>
        <w:spacing w:before="5"/>
        <w:jc w:val="both"/>
        <w:rPr>
          <w:rFonts w:ascii="Arial" w:hAnsi="Arial" w:eastAsia="Arial" w:cs="Arial"/>
          <w:sz w:val="20"/>
          <w:szCs w:val="20"/>
        </w:rPr>
      </w:pPr>
    </w:p>
    <w:p w:rsidR="00DB3B25" w:rsidP="653D355D" w:rsidRDefault="00DB3B25" w14:paraId="3ABDF0C8" w14:textId="39843DE7" w14:noSpellErr="1">
      <w:pPr>
        <w:pStyle w:val="BodyText"/>
        <w:spacing w:line="254" w:lineRule="auto"/>
        <w:ind w:right="4"/>
        <w:jc w:val="both"/>
        <w:rPr>
          <w:rFonts w:ascii="Arial" w:hAnsi="Arial" w:eastAsia="Arial" w:cs="Arial"/>
          <w:sz w:val="20"/>
          <w:szCs w:val="20"/>
        </w:rPr>
      </w:pPr>
      <w:r w:rsidRPr="653D355D" w:rsidR="00DB3B25">
        <w:rPr>
          <w:rFonts w:ascii="Arial" w:hAnsi="Arial" w:eastAsia="Arial" w:cs="Arial"/>
          <w:b w:val="1"/>
          <w:bCs w:val="1"/>
          <w:sz w:val="20"/>
          <w:szCs w:val="20"/>
        </w:rPr>
        <w:t xml:space="preserve">Repeated or </w:t>
      </w:r>
      <w:r w:rsidRPr="653D355D" w:rsidR="00D23953">
        <w:rPr>
          <w:rFonts w:ascii="Arial" w:hAnsi="Arial" w:eastAsia="Arial" w:cs="Arial"/>
          <w:b w:val="1"/>
          <w:bCs w:val="1"/>
          <w:sz w:val="20"/>
          <w:szCs w:val="20"/>
        </w:rPr>
        <w:t>serious</w:t>
      </w:r>
      <w:r w:rsidRPr="653D355D" w:rsidR="00DB3B25">
        <w:rPr>
          <w:rFonts w:ascii="Arial" w:hAnsi="Arial" w:eastAsia="Arial" w:cs="Arial"/>
          <w:b w:val="1"/>
          <w:bCs w:val="1"/>
          <w:sz w:val="20"/>
          <w:szCs w:val="20"/>
        </w:rPr>
        <w:t xml:space="preserve"> </w:t>
      </w:r>
      <w:r w:rsidRPr="653D355D" w:rsidR="00DB3B25">
        <w:rPr>
          <w:rFonts w:ascii="Arial" w:hAnsi="Arial" w:eastAsia="Arial" w:cs="Arial"/>
          <w:sz w:val="20"/>
          <w:szCs w:val="20"/>
        </w:rPr>
        <w:t>violation of occupational health and safety requirements</w:t>
      </w:r>
      <w:r w:rsidRPr="653D355D" w:rsidR="00FD1180">
        <w:rPr>
          <w:rFonts w:ascii="Arial" w:hAnsi="Arial" w:eastAsia="Arial" w:cs="Arial"/>
          <w:sz w:val="20"/>
          <w:szCs w:val="20"/>
        </w:rPr>
        <w:t xml:space="preserve"> or company rules</w:t>
      </w:r>
      <w:r w:rsidRPr="653D355D" w:rsidR="00DB3B25">
        <w:rPr>
          <w:rFonts w:ascii="Arial" w:hAnsi="Arial" w:eastAsia="Arial" w:cs="Arial"/>
          <w:sz w:val="20"/>
          <w:szCs w:val="20"/>
        </w:rPr>
        <w:t xml:space="preserve"> shall be regarded as cause for disciplinary action up to and including immediate </w:t>
      </w:r>
      <w:r w:rsidRPr="653D355D" w:rsidR="00DB3B25">
        <w:rPr>
          <w:rFonts w:ascii="Arial" w:hAnsi="Arial" w:eastAsia="Arial" w:cs="Arial"/>
          <w:b w:val="1"/>
          <w:bCs w:val="1"/>
          <w:sz w:val="20"/>
          <w:szCs w:val="20"/>
        </w:rPr>
        <w:t>termination</w:t>
      </w:r>
      <w:r w:rsidRPr="653D355D" w:rsidR="00DB3B25">
        <w:rPr>
          <w:rFonts w:ascii="Arial" w:hAnsi="Arial" w:eastAsia="Arial" w:cs="Arial"/>
          <w:sz w:val="20"/>
          <w:szCs w:val="20"/>
        </w:rPr>
        <w:t>, depending on the circumstances.</w:t>
      </w:r>
      <w:r w:rsidRPr="653D355D" w:rsidR="00FD1180">
        <w:rPr>
          <w:rFonts w:ascii="Arial" w:hAnsi="Arial" w:eastAsia="Arial" w:cs="Arial"/>
          <w:sz w:val="20"/>
          <w:szCs w:val="20"/>
        </w:rPr>
        <w:t xml:space="preserve"> </w:t>
      </w:r>
      <w:r w:rsidRPr="653D355D" w:rsidR="00EE4D62">
        <w:rPr>
          <w:rFonts w:ascii="Arial" w:hAnsi="Arial" w:eastAsia="Arial" w:cs="Arial"/>
          <w:sz w:val="20"/>
          <w:szCs w:val="20"/>
        </w:rPr>
        <w:t xml:space="preserve">Some cases of immediate termination include, but are not limited to: </w:t>
      </w:r>
    </w:p>
    <w:p w:rsidR="00EE4D62" w:rsidP="653D355D" w:rsidRDefault="00EE4D62" w14:paraId="4DD01B72" w14:textId="50079E52" w14:noSpellErr="1">
      <w:pPr>
        <w:pStyle w:val="BodyText"/>
        <w:numPr>
          <w:ilvl w:val="0"/>
          <w:numId w:val="7"/>
        </w:numPr>
        <w:spacing w:line="254" w:lineRule="auto"/>
        <w:ind w:right="4"/>
        <w:jc w:val="both"/>
        <w:rPr>
          <w:rFonts w:ascii="Arial" w:hAnsi="Arial" w:eastAsia="Arial" w:cs="Arial"/>
          <w:sz w:val="20"/>
          <w:szCs w:val="20"/>
        </w:rPr>
      </w:pPr>
      <w:r w:rsidRPr="653D355D" w:rsidR="00EE4D62">
        <w:rPr>
          <w:rFonts w:ascii="Arial" w:hAnsi="Arial" w:eastAsia="Arial" w:cs="Arial"/>
          <w:sz w:val="20"/>
          <w:szCs w:val="20"/>
        </w:rPr>
        <w:t>Use of legal/illegal drugs and alcohol on company time, jobsites and/or vehicles</w:t>
      </w:r>
    </w:p>
    <w:p w:rsidRPr="005B5387" w:rsidR="00EE4D62" w:rsidP="653D355D" w:rsidRDefault="00EE4D62" w14:paraId="27CCF48E" w14:textId="32A00958" w14:noSpellErr="1">
      <w:pPr>
        <w:pStyle w:val="BodyText"/>
        <w:numPr>
          <w:ilvl w:val="0"/>
          <w:numId w:val="7"/>
        </w:numPr>
        <w:spacing w:line="254" w:lineRule="auto"/>
        <w:ind w:right="4"/>
        <w:jc w:val="both"/>
        <w:rPr>
          <w:rFonts w:ascii="Arial" w:hAnsi="Arial" w:eastAsia="Arial" w:cs="Arial"/>
          <w:sz w:val="20"/>
          <w:szCs w:val="20"/>
        </w:rPr>
      </w:pPr>
      <w:r w:rsidRPr="653D355D" w:rsidR="00EE4D62">
        <w:rPr>
          <w:rFonts w:ascii="Arial" w:hAnsi="Arial" w:eastAsia="Arial" w:cs="Arial"/>
          <w:sz w:val="20"/>
          <w:szCs w:val="20"/>
        </w:rPr>
        <w:t>Theft or vandalism</w:t>
      </w:r>
      <w:r w:rsidRPr="653D355D" w:rsidR="00C03DA3">
        <w:rPr>
          <w:rFonts w:ascii="Arial" w:hAnsi="Arial" w:eastAsia="Arial" w:cs="Arial"/>
          <w:sz w:val="20"/>
          <w:szCs w:val="20"/>
        </w:rPr>
        <w:t>, possession of firearms</w:t>
      </w:r>
    </w:p>
    <w:p w:rsidR="00521B5F" w:rsidP="653D355D" w:rsidRDefault="00521B5F" w14:paraId="37BEA22D" w14:textId="54C1DE71" w14:noSpellErr="1">
      <w:pPr>
        <w:pStyle w:val="ListParagraph"/>
        <w:ind w:left="0"/>
        <w:jc w:val="both"/>
        <w:rPr>
          <w:rFonts w:ascii="Arial" w:hAnsi="Arial" w:eastAsia="Arial" w:cs="Arial"/>
          <w:sz w:val="20"/>
          <w:szCs w:val="20"/>
        </w:rPr>
      </w:pPr>
    </w:p>
    <w:p w:rsidR="00CB1C00" w:rsidP="653D355D" w:rsidRDefault="00CB1C00" w14:paraId="2C7F770F" w14:textId="31074468" w14:noSpellErr="1">
      <w:pPr>
        <w:pStyle w:val="ListParagraph"/>
        <w:ind w:left="0"/>
        <w:jc w:val="both"/>
        <w:rPr>
          <w:rFonts w:ascii="Arial" w:hAnsi="Arial" w:eastAsia="Arial" w:cs="Arial"/>
          <w:sz w:val="20"/>
          <w:szCs w:val="20"/>
        </w:rPr>
      </w:pPr>
    </w:p>
    <w:p w:rsidR="00CB1C00" w:rsidP="653D355D" w:rsidRDefault="00CB1C00" w14:paraId="3AF74622" w14:textId="59FA5460" w14:noSpellErr="1">
      <w:pPr>
        <w:pStyle w:val="ListParagraph"/>
        <w:ind w:left="0"/>
        <w:jc w:val="both"/>
        <w:rPr>
          <w:rFonts w:ascii="Arial" w:hAnsi="Arial" w:eastAsia="Arial" w:cs="Arial"/>
          <w:sz w:val="20"/>
          <w:szCs w:val="20"/>
        </w:rPr>
      </w:pPr>
    </w:p>
    <w:p w:rsidRPr="00521B5F" w:rsidR="00CB1C00" w:rsidP="653D355D" w:rsidRDefault="00475410" w14:paraId="7F329125" w14:textId="0AD239BA">
      <w:pPr>
        <w:pStyle w:val="Normal"/>
        <w:spacing w:after="0" w:line="240" w:lineRule="auto"/>
        <w:ind w:left="0"/>
        <w:jc w:val="both"/>
        <w:rPr>
          <w:rFonts w:ascii="Arial" w:hAnsi="Arial" w:eastAsia="Arial" w:cs="Arial"/>
          <w:sz w:val="20"/>
          <w:szCs w:val="20"/>
          <w:lang w:val="en-US"/>
        </w:rPr>
      </w:pPr>
      <w:r w:rsidRPr="653D355D" w:rsidR="00475410">
        <w:rPr>
          <w:rFonts w:ascii="Arial" w:hAnsi="Arial" w:eastAsia="Arial" w:cs="Arial"/>
          <w:b w:val="1"/>
          <w:bCs w:val="1"/>
          <w:sz w:val="20"/>
          <w:szCs w:val="20"/>
          <w:lang w:val="en-US"/>
        </w:rPr>
        <w:t>Owner/Management</w:t>
      </w:r>
      <w:r w:rsidRPr="653D355D" w:rsidR="12D53A7D">
        <w:rPr>
          <w:rFonts w:ascii="Arial" w:hAnsi="Arial" w:eastAsia="Arial" w:cs="Arial"/>
          <w:b w:val="1"/>
          <w:bCs w:val="1"/>
          <w:sz w:val="20"/>
          <w:szCs w:val="20"/>
          <w:lang w:val="en-US"/>
        </w:rPr>
        <w:t>:</w:t>
      </w:r>
      <w:r w:rsidRPr="653D355D" w:rsidR="12D53A7D">
        <w:rPr>
          <w:rFonts w:ascii="Arial" w:hAnsi="Arial" w:eastAsia="Arial" w:cs="Arial"/>
          <w:sz w:val="20"/>
          <w:szCs w:val="20"/>
          <w:lang w:val="en-US"/>
        </w:rPr>
        <w:t xml:space="preserve"> ____________________________</w:t>
      </w:r>
      <w:r w:rsidRPr="653D355D" w:rsidR="12D53A7D">
        <w:rPr>
          <w:rFonts w:ascii="Arial" w:hAnsi="Arial" w:eastAsia="Arial" w:cs="Arial"/>
          <w:b w:val="1"/>
          <w:bCs w:val="1"/>
          <w:sz w:val="20"/>
          <w:szCs w:val="20"/>
          <w:lang w:val="en-US"/>
        </w:rPr>
        <w:t xml:space="preserve">_ </w:t>
      </w:r>
      <w:r w:rsidRPr="653D355D" w:rsidR="4F20EBE1">
        <w:rPr>
          <w:rFonts w:ascii="Arial" w:hAnsi="Arial" w:eastAsia="Arial" w:cs="Arial"/>
          <w:b w:val="1"/>
          <w:bCs w:val="1"/>
          <w:sz w:val="20"/>
          <w:szCs w:val="20"/>
          <w:lang w:val="en-US"/>
        </w:rPr>
        <w:t xml:space="preserve">   </w:t>
      </w:r>
      <w:r w:rsidRPr="653D355D" w:rsidR="12D53A7D">
        <w:rPr>
          <w:rFonts w:ascii="Arial" w:hAnsi="Arial" w:eastAsia="Arial" w:cs="Arial"/>
          <w:b w:val="1"/>
          <w:bCs w:val="1"/>
          <w:sz w:val="20"/>
          <w:szCs w:val="20"/>
          <w:lang w:val="en-US"/>
        </w:rPr>
        <w:t xml:space="preserve"> </w:t>
      </w:r>
      <w:r w:rsidRPr="653D355D" w:rsidR="00CB1C00">
        <w:rPr>
          <w:rFonts w:ascii="Arial" w:hAnsi="Arial" w:eastAsia="Arial" w:cs="Arial"/>
          <w:b w:val="1"/>
          <w:bCs w:val="1"/>
          <w:sz w:val="20"/>
          <w:szCs w:val="20"/>
          <w:lang w:val="en-US"/>
        </w:rPr>
        <w:t>Date</w:t>
      </w:r>
      <w:r w:rsidRPr="653D355D" w:rsidR="63F69C12">
        <w:rPr>
          <w:rFonts w:ascii="Arial" w:hAnsi="Arial" w:eastAsia="Arial" w:cs="Arial"/>
          <w:b w:val="1"/>
          <w:bCs w:val="1"/>
          <w:sz w:val="20"/>
          <w:szCs w:val="20"/>
          <w:lang w:val="en-US"/>
        </w:rPr>
        <w:t>:</w:t>
      </w:r>
      <w:r w:rsidRPr="653D355D" w:rsidR="63F69C12">
        <w:rPr>
          <w:rFonts w:ascii="Arial" w:hAnsi="Arial" w:eastAsia="Arial" w:cs="Arial"/>
          <w:sz w:val="20"/>
          <w:szCs w:val="20"/>
          <w:lang w:val="en-US"/>
        </w:rPr>
        <w:t>_</w:t>
      </w:r>
      <w:r w:rsidRPr="653D355D" w:rsidR="63F69C12">
        <w:rPr>
          <w:rFonts w:ascii="Arial" w:hAnsi="Arial" w:eastAsia="Arial" w:cs="Arial"/>
          <w:sz w:val="20"/>
          <w:szCs w:val="20"/>
          <w:lang w:val="en-US"/>
        </w:rPr>
        <w:t>______________________</w:t>
      </w:r>
    </w:p>
    <w:p w:rsidRPr="00E679F8" w:rsidR="00CB1C00" w:rsidP="653D355D" w:rsidRDefault="00CB1C00" w14:paraId="30EE573D" w14:textId="77777777" w14:noSpellErr="1">
      <w:pPr>
        <w:pStyle w:val="ListParagraph"/>
        <w:ind w:left="0"/>
        <w:jc w:val="both"/>
        <w:rPr>
          <w:rFonts w:ascii="Arial" w:hAnsi="Arial" w:eastAsia="Arial" w:cs="Arial"/>
          <w:sz w:val="20"/>
          <w:szCs w:val="20"/>
        </w:rPr>
      </w:pPr>
    </w:p>
    <w:sectPr w:rsidRPr="00E679F8" w:rsidR="00CB1C00" w:rsidSect="006D094D">
      <w:pgSz w:w="12240" w:h="15840" w:orient="portrait"/>
      <w:pgMar w:top="851" w:right="1440" w:bottom="0" w:left="144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080" w:rsidP="006D094D" w:rsidRDefault="00E35080" w14:paraId="612792A6" w14:textId="77777777">
      <w:pPr>
        <w:spacing w:after="0" w:line="240" w:lineRule="auto"/>
      </w:pPr>
      <w:r>
        <w:separator/>
      </w:r>
    </w:p>
  </w:endnote>
  <w:endnote w:type="continuationSeparator" w:id="0">
    <w:p w:rsidR="00E35080" w:rsidP="006D094D" w:rsidRDefault="00E35080" w14:paraId="01CDC8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080" w:rsidP="006D094D" w:rsidRDefault="00E35080" w14:paraId="7D73433F" w14:textId="77777777">
      <w:pPr>
        <w:spacing w:after="0" w:line="240" w:lineRule="auto"/>
      </w:pPr>
      <w:r>
        <w:separator/>
      </w:r>
    </w:p>
  </w:footnote>
  <w:footnote w:type="continuationSeparator" w:id="0">
    <w:p w:rsidR="00E35080" w:rsidP="006D094D" w:rsidRDefault="00E35080" w14:paraId="5B39149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5C47"/>
    <w:multiLevelType w:val="hybridMultilevel"/>
    <w:tmpl w:val="8D5214E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2AD326F1"/>
    <w:multiLevelType w:val="hybridMultilevel"/>
    <w:tmpl w:val="55E6D66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31844092"/>
    <w:multiLevelType w:val="hybridMultilevel"/>
    <w:tmpl w:val="D362D8A6"/>
    <w:lvl w:ilvl="0" w:tplc="E5B86774">
      <w:start w:val="1"/>
      <w:numFmt w:val="bullet"/>
      <w:lvlText w:val=""/>
      <w:lvlJc w:val="left"/>
      <w:pPr>
        <w:ind w:left="720" w:hanging="360"/>
      </w:pPr>
      <w:rPr>
        <w:rFonts w:hint="default" w:ascii="Symbol" w:hAnsi="Symbol"/>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36DB27A7"/>
    <w:multiLevelType w:val="hybridMultilevel"/>
    <w:tmpl w:val="0DAE4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10036F"/>
    <w:multiLevelType w:val="hybridMultilevel"/>
    <w:tmpl w:val="A2701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81D1E34"/>
    <w:multiLevelType w:val="hybridMultilevel"/>
    <w:tmpl w:val="3D2652E4"/>
    <w:lvl w:ilvl="0" w:tplc="80362CF0">
      <w:numFmt w:val="bullet"/>
      <w:lvlText w:val="-"/>
      <w:lvlJc w:val="left"/>
      <w:pPr>
        <w:ind w:left="720" w:hanging="360"/>
      </w:pPr>
      <w:rPr>
        <w:rFonts w:hint="default" w:ascii="Times New Roman" w:hAnsi="Times New Roman" w:eastAsia="Arial"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6CE8538E"/>
    <w:multiLevelType w:val="hybridMultilevel"/>
    <w:tmpl w:val="1D5EF6F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5F"/>
    <w:rsid w:val="00111738"/>
    <w:rsid w:val="00196383"/>
    <w:rsid w:val="00272A7E"/>
    <w:rsid w:val="00475410"/>
    <w:rsid w:val="004C218E"/>
    <w:rsid w:val="00521B5F"/>
    <w:rsid w:val="00567E5F"/>
    <w:rsid w:val="005B5387"/>
    <w:rsid w:val="006D094D"/>
    <w:rsid w:val="008B0C06"/>
    <w:rsid w:val="00C03DA3"/>
    <w:rsid w:val="00CB1C00"/>
    <w:rsid w:val="00D23953"/>
    <w:rsid w:val="00D9177A"/>
    <w:rsid w:val="00DB3B25"/>
    <w:rsid w:val="00E35080"/>
    <w:rsid w:val="00E679F8"/>
    <w:rsid w:val="00EE4D62"/>
    <w:rsid w:val="00F57CC5"/>
    <w:rsid w:val="00F92048"/>
    <w:rsid w:val="00FD1180"/>
    <w:rsid w:val="0D9612FE"/>
    <w:rsid w:val="12D53A7D"/>
    <w:rsid w:val="29159AB0"/>
    <w:rsid w:val="2C7E05E1"/>
    <w:rsid w:val="3A5B51D0"/>
    <w:rsid w:val="4EFBC9E4"/>
    <w:rsid w:val="4F20EBE1"/>
    <w:rsid w:val="63F69C12"/>
    <w:rsid w:val="653D355D"/>
    <w:rsid w:val="6A2FF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CFB05"/>
  <w15:chartTrackingRefBased/>
  <w15:docId w15:val="{BD059E4E-652A-47B9-A575-D8244E8697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qFormat/>
    <w:rsid w:val="00F92048"/>
    <w:pPr>
      <w:keepNext/>
      <w:spacing w:after="0" w:line="240" w:lineRule="auto"/>
      <w:jc w:val="center"/>
      <w:outlineLvl w:val="1"/>
    </w:pPr>
    <w:rPr>
      <w:rFonts w:ascii="Times New Roman" w:hAnsi="Times New Roman" w:eastAsia="Times New Roman" w:cs="Times New Roman"/>
      <w:b/>
      <w:bCs/>
      <w:sz w:val="28"/>
      <w:szCs w:val="24"/>
      <w:lang w:val="en-US"/>
    </w:rPr>
  </w:style>
  <w:style w:type="paragraph" w:styleId="Heading7">
    <w:name w:val="heading 7"/>
    <w:basedOn w:val="Normal"/>
    <w:next w:val="Normal"/>
    <w:link w:val="Heading7Char"/>
    <w:uiPriority w:val="9"/>
    <w:semiHidden/>
    <w:unhideWhenUsed/>
    <w:qFormat/>
    <w:rsid w:val="00DB3B25"/>
    <w:pPr>
      <w:keepNext/>
      <w:keepLines/>
      <w:spacing w:before="40" w:after="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F92048"/>
    <w:rPr>
      <w:rFonts w:ascii="Times New Roman" w:hAnsi="Times New Roman" w:eastAsia="Times New Roman" w:cs="Times New Roman"/>
      <w:b/>
      <w:bCs/>
      <w:sz w:val="28"/>
      <w:szCs w:val="24"/>
      <w:lang w:val="en-US"/>
    </w:rPr>
  </w:style>
  <w:style w:type="paragraph" w:styleId="ListParagraph">
    <w:name w:val="List Paragraph"/>
    <w:basedOn w:val="Normal"/>
    <w:uiPriority w:val="34"/>
    <w:qFormat/>
    <w:rsid w:val="00F92048"/>
    <w:pPr>
      <w:spacing w:after="0" w:line="240" w:lineRule="auto"/>
      <w:ind w:left="720"/>
    </w:pPr>
    <w:rPr>
      <w:rFonts w:ascii="Times New Roman" w:hAnsi="Times New Roman" w:eastAsia="Times New Roman" w:cs="Times New Roman"/>
      <w:sz w:val="24"/>
      <w:szCs w:val="24"/>
      <w:lang w:val="en-US"/>
    </w:rPr>
  </w:style>
  <w:style w:type="paragraph" w:styleId="Header">
    <w:name w:val="header"/>
    <w:basedOn w:val="Normal"/>
    <w:link w:val="HeaderChar"/>
    <w:uiPriority w:val="99"/>
    <w:unhideWhenUsed/>
    <w:rsid w:val="006D094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094D"/>
  </w:style>
  <w:style w:type="paragraph" w:styleId="Footer">
    <w:name w:val="footer"/>
    <w:basedOn w:val="Normal"/>
    <w:link w:val="FooterChar"/>
    <w:uiPriority w:val="99"/>
    <w:unhideWhenUsed/>
    <w:rsid w:val="006D094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094D"/>
  </w:style>
  <w:style w:type="character" w:styleId="Heading7Char" w:customStyle="1">
    <w:name w:val="Heading 7 Char"/>
    <w:basedOn w:val="DefaultParagraphFont"/>
    <w:link w:val="Heading7"/>
    <w:uiPriority w:val="9"/>
    <w:semiHidden/>
    <w:rsid w:val="00DB3B25"/>
    <w:rPr>
      <w:rFonts w:asciiTheme="majorHAnsi" w:hAnsiTheme="majorHAnsi" w:eastAsiaTheme="majorEastAsia" w:cstheme="majorBidi"/>
      <w:i/>
      <w:iCs/>
      <w:color w:val="1F3763" w:themeColor="accent1" w:themeShade="7F"/>
    </w:rPr>
  </w:style>
  <w:style w:type="paragraph" w:styleId="BodyText">
    <w:name w:val="Body Text"/>
    <w:basedOn w:val="Normal"/>
    <w:link w:val="BodyTextChar"/>
    <w:uiPriority w:val="1"/>
    <w:qFormat/>
    <w:rsid w:val="00DB3B25"/>
    <w:pPr>
      <w:widowControl w:val="0"/>
      <w:autoSpaceDE w:val="0"/>
      <w:autoSpaceDN w:val="0"/>
      <w:spacing w:after="0" w:line="240" w:lineRule="auto"/>
    </w:pPr>
    <w:rPr>
      <w:rFonts w:ascii="Arial" w:hAnsi="Arial" w:eastAsia="Arial" w:cs="Arial"/>
      <w:lang w:val="en-US"/>
    </w:rPr>
  </w:style>
  <w:style w:type="character" w:styleId="BodyTextChar" w:customStyle="1">
    <w:name w:val="Body Text Char"/>
    <w:basedOn w:val="DefaultParagraphFont"/>
    <w:link w:val="BodyText"/>
    <w:uiPriority w:val="1"/>
    <w:rsid w:val="00DB3B25"/>
    <w:rPr>
      <w:rFonts w:ascii="Arial" w:hAnsi="Arial"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Props1.xml><?xml version="1.0" encoding="utf-8"?>
<ds:datastoreItem xmlns:ds="http://schemas.openxmlformats.org/officeDocument/2006/customXml" ds:itemID="{997B467E-72F4-496A-B8BA-B8B84A1BDDD3}">
  <ds:schemaRefs>
    <ds:schemaRef ds:uri="http://schemas.microsoft.com/sharepoint/v3/contenttype/forms"/>
  </ds:schemaRefs>
</ds:datastoreItem>
</file>

<file path=customXml/itemProps2.xml><?xml version="1.0" encoding="utf-8"?>
<ds:datastoreItem xmlns:ds="http://schemas.openxmlformats.org/officeDocument/2006/customXml" ds:itemID="{540E5D64-F085-4972-BF29-7D0845F76786}"/>
</file>

<file path=customXml/itemProps3.xml><?xml version="1.0" encoding="utf-8"?>
<ds:datastoreItem xmlns:ds="http://schemas.openxmlformats.org/officeDocument/2006/customXml" ds:itemID="{F87D85EF-2884-49FE-8FA7-60FE101A38D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Lesley Mercer</cp:lastModifiedBy>
  <cp:revision>4</cp:revision>
  <dcterms:created xsi:type="dcterms:W3CDTF">2021-09-20T14:47:00Z</dcterms:created>
  <dcterms:modified xsi:type="dcterms:W3CDTF">2023-07-25T16:18:35Z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y fmtid="{D5CDD505-2E9C-101B-9397-08002B2CF9AE}" pid="3" name="MediaServiceImageTags">
    <vt:lpwstr/>
  </property>
</Properties>
</file>