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09F52B2F" w:rsidR="00DD5832" w:rsidRPr="0004510E" w:rsidRDefault="00AB1EF3" w:rsidP="0004510E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95E55">
        <w:rPr>
          <w:rFonts w:ascii="Calibri" w:eastAsia="Calibri" w:hAnsi="Calibri" w:cs="Times New Roman"/>
          <w:sz w:val="28"/>
          <w:szCs w:val="28"/>
        </w:rPr>
        <w:t>Portable Ladders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64439" w14:textId="77777777" w:rsidR="00AA2281" w:rsidRDefault="00AA2281" w:rsidP="00AA2281">
      <w:pPr>
        <w:rPr>
          <w:b/>
        </w:rPr>
      </w:pPr>
      <w:r>
        <w:rPr>
          <w:b/>
        </w:rPr>
        <w:t>What are some good general safe work practices?</w:t>
      </w:r>
    </w:p>
    <w:p w14:paraId="4E94219D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>
        <w:rPr>
          <w:sz w:val="24"/>
          <w:szCs w:val="24"/>
        </w:rPr>
        <w:t>ensure that when setting up a ladder, to secure the base and “walk” the ladder up into place.</w:t>
      </w:r>
    </w:p>
    <w:p w14:paraId="23DA54E3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>
        <w:rPr>
          <w:sz w:val="24"/>
          <w:szCs w:val="24"/>
        </w:rPr>
        <w:t>ensure that the ladder should is set at the proper angle of one foot (1') horizontal to every four feet (4') vertical.</w:t>
      </w:r>
    </w:p>
    <w:p w14:paraId="09F73B92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ensure that before using a ladder that it is secured against movement at base, against kick out and the top lateral movement.</w:t>
      </w:r>
    </w:p>
    <w:p w14:paraId="6CB4FEDE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>
        <w:rPr>
          <w:sz w:val="24"/>
          <w:szCs w:val="24"/>
        </w:rPr>
        <w:t>ensure, that a portable ladder does protrude three feet (3') above the intended landing point.</w:t>
      </w:r>
    </w:p>
    <w:p w14:paraId="76A278A4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work from the top three rungs of a ladder.</w:t>
      </w:r>
    </w:p>
    <w:p w14:paraId="51FB1E4B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 NOT </w:t>
      </w:r>
      <w:r>
        <w:rPr>
          <w:sz w:val="24"/>
          <w:szCs w:val="24"/>
        </w:rPr>
        <w:t>overreach while on a ladder - maintain centre of gravity.  It is easier and safer to climb down and move the ladder over a few feet to a new position.</w:t>
      </w:r>
    </w:p>
    <w:p w14:paraId="29C600AF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DO</w:t>
      </w:r>
      <w:r>
        <w:rPr>
          <w:sz w:val="24"/>
          <w:szCs w:val="24"/>
        </w:rPr>
        <w:t xml:space="preserve"> face the ladder and use the three-point contact.</w:t>
      </w:r>
    </w:p>
    <w:p w14:paraId="2C150075" w14:textId="77777777" w:rsidR="00AA2281" w:rsidRDefault="00AA2281" w:rsidP="00AA2281">
      <w:pPr>
        <w:widowControl w:val="0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keep metal ladders away from electrical sources.</w:t>
      </w:r>
    </w:p>
    <w:p w14:paraId="3CBF5BE6" w14:textId="77777777" w:rsidR="00AA2281" w:rsidRDefault="00AA2281" w:rsidP="00AA2281">
      <w:pPr>
        <w:rPr>
          <w:b/>
          <w:lang w:val="en-US"/>
        </w:rPr>
      </w:pPr>
    </w:p>
    <w:p w14:paraId="71A3A802" w14:textId="77777777" w:rsidR="00D03DF3" w:rsidRPr="00AA2281" w:rsidRDefault="00D03DF3" w:rsidP="00D03DF3">
      <w:pPr>
        <w:autoSpaceDE w:val="0"/>
        <w:autoSpaceDN w:val="0"/>
        <w:adjustRightInd w:val="0"/>
        <w:rPr>
          <w:szCs w:val="24"/>
          <w:lang w:val="en-US" w:eastAsia="en-CA"/>
        </w:rPr>
      </w:pPr>
    </w:p>
    <w:p w14:paraId="2E714EDC" w14:textId="77777777" w:rsidR="00D03DF3" w:rsidRDefault="00D03DF3" w:rsidP="00D0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Do not use defective equipment or components.</w:t>
      </w:r>
    </w:p>
    <w:p w14:paraId="4BEB2AC2" w14:textId="77777777" w:rsidR="00D03DF3" w:rsidRDefault="00D03DF3" w:rsidP="00D0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eastAsia="en-CA"/>
        </w:rPr>
      </w:pPr>
      <w:r>
        <w:rPr>
          <w:szCs w:val="24"/>
          <w:lang w:eastAsia="en-CA"/>
        </w:rPr>
        <w:t>Do not use a harness or lanyard that has arrested a fallen worker.</w:t>
      </w:r>
    </w:p>
    <w:p w14:paraId="17D43057" w14:textId="77777777" w:rsidR="00D03DF3" w:rsidRDefault="00D03DF3" w:rsidP="00D0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>
        <w:rPr>
          <w:szCs w:val="24"/>
          <w:lang w:eastAsia="en-CA"/>
        </w:rPr>
        <w:t>Do not attach two lanyards together to make them longer.</w:t>
      </w:r>
    </w:p>
    <w:p w14:paraId="424F479B" w14:textId="77777777" w:rsidR="00D03DF3" w:rsidRDefault="00D03DF3" w:rsidP="00D03DF3">
      <w:pPr>
        <w:rPr>
          <w:rFonts w:ascii="Times New Roman" w:hAnsi="Times New Roman"/>
          <w:szCs w:val="20"/>
        </w:rPr>
      </w:pPr>
    </w:p>
    <w:p w14:paraId="466AAF90" w14:textId="4CD7A709" w:rsidR="00AB1EF3" w:rsidRPr="00D03DF3" w:rsidRDefault="00AB1EF3" w:rsidP="00D03DF3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</w:rPr>
      </w:pPr>
    </w:p>
    <w:sectPr w:rsidR="00AB1EF3" w:rsidRPr="00D03DF3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B2A7" w14:textId="77777777" w:rsidR="009A63DA" w:rsidRDefault="009A63DA">
      <w:pPr>
        <w:spacing w:after="0" w:line="240" w:lineRule="auto"/>
      </w:pPr>
      <w:r>
        <w:separator/>
      </w:r>
    </w:p>
  </w:endnote>
  <w:endnote w:type="continuationSeparator" w:id="0">
    <w:p w14:paraId="02EC33E0" w14:textId="77777777" w:rsidR="009A63DA" w:rsidRDefault="009A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E32E" w14:textId="77777777" w:rsidR="009A63DA" w:rsidRDefault="009A63DA">
      <w:pPr>
        <w:spacing w:after="0" w:line="240" w:lineRule="auto"/>
      </w:pPr>
      <w:r>
        <w:separator/>
      </w:r>
    </w:p>
  </w:footnote>
  <w:footnote w:type="continuationSeparator" w:id="0">
    <w:p w14:paraId="3FFF732D" w14:textId="77777777" w:rsidR="009A63DA" w:rsidRDefault="009A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44E"/>
    <w:multiLevelType w:val="hybridMultilevel"/>
    <w:tmpl w:val="3EBE92B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1992"/>
    <w:multiLevelType w:val="hybridMultilevel"/>
    <w:tmpl w:val="6AAA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E4C0A"/>
    <w:multiLevelType w:val="hybridMultilevel"/>
    <w:tmpl w:val="D248B32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2DF"/>
    <w:multiLevelType w:val="hybridMultilevel"/>
    <w:tmpl w:val="71F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1E32"/>
    <w:multiLevelType w:val="hybridMultilevel"/>
    <w:tmpl w:val="33CA23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816B9"/>
    <w:multiLevelType w:val="hybridMultilevel"/>
    <w:tmpl w:val="E7DA59DE"/>
    <w:lvl w:ilvl="0" w:tplc="2282564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48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68890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89003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92474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7825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3534879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31135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177F5"/>
    <w:rsid w:val="00041332"/>
    <w:rsid w:val="0004510E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30EB1"/>
    <w:rsid w:val="00233812"/>
    <w:rsid w:val="00246200"/>
    <w:rsid w:val="00261D93"/>
    <w:rsid w:val="00290455"/>
    <w:rsid w:val="002A3E95"/>
    <w:rsid w:val="002B4CA5"/>
    <w:rsid w:val="002C39BC"/>
    <w:rsid w:val="002D57DD"/>
    <w:rsid w:val="00316EDC"/>
    <w:rsid w:val="00346F85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3F63F1"/>
    <w:rsid w:val="004109CC"/>
    <w:rsid w:val="004158B6"/>
    <w:rsid w:val="0041680E"/>
    <w:rsid w:val="0042006A"/>
    <w:rsid w:val="00437AE5"/>
    <w:rsid w:val="00462286"/>
    <w:rsid w:val="0047545B"/>
    <w:rsid w:val="0047610D"/>
    <w:rsid w:val="004774A2"/>
    <w:rsid w:val="00483C36"/>
    <w:rsid w:val="00493BAC"/>
    <w:rsid w:val="004A34EC"/>
    <w:rsid w:val="004A7554"/>
    <w:rsid w:val="004D43F9"/>
    <w:rsid w:val="004E3581"/>
    <w:rsid w:val="004E7A0F"/>
    <w:rsid w:val="004F538B"/>
    <w:rsid w:val="005318DA"/>
    <w:rsid w:val="00547B78"/>
    <w:rsid w:val="0055316C"/>
    <w:rsid w:val="0056334D"/>
    <w:rsid w:val="0057194D"/>
    <w:rsid w:val="005752D8"/>
    <w:rsid w:val="0057616D"/>
    <w:rsid w:val="00581D20"/>
    <w:rsid w:val="005A4E60"/>
    <w:rsid w:val="005C0428"/>
    <w:rsid w:val="006150B1"/>
    <w:rsid w:val="00626530"/>
    <w:rsid w:val="00630A90"/>
    <w:rsid w:val="00640F21"/>
    <w:rsid w:val="0066303C"/>
    <w:rsid w:val="006A29E8"/>
    <w:rsid w:val="006B0A1B"/>
    <w:rsid w:val="006D6A95"/>
    <w:rsid w:val="006F65AC"/>
    <w:rsid w:val="00714DDA"/>
    <w:rsid w:val="0073244D"/>
    <w:rsid w:val="007502C0"/>
    <w:rsid w:val="0075572A"/>
    <w:rsid w:val="00795E55"/>
    <w:rsid w:val="007971FA"/>
    <w:rsid w:val="007B3E81"/>
    <w:rsid w:val="007C48E6"/>
    <w:rsid w:val="00800242"/>
    <w:rsid w:val="00805E3C"/>
    <w:rsid w:val="008473AD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41BCA"/>
    <w:rsid w:val="00943C7E"/>
    <w:rsid w:val="00971251"/>
    <w:rsid w:val="00986AC3"/>
    <w:rsid w:val="009A63DA"/>
    <w:rsid w:val="009B1A66"/>
    <w:rsid w:val="009B2B76"/>
    <w:rsid w:val="009B516C"/>
    <w:rsid w:val="009D22AF"/>
    <w:rsid w:val="009E6C15"/>
    <w:rsid w:val="00A4700D"/>
    <w:rsid w:val="00A9112D"/>
    <w:rsid w:val="00AA2281"/>
    <w:rsid w:val="00AB1EF3"/>
    <w:rsid w:val="00AB38E9"/>
    <w:rsid w:val="00AB3B8A"/>
    <w:rsid w:val="00AC7AA8"/>
    <w:rsid w:val="00AD555E"/>
    <w:rsid w:val="00AE0253"/>
    <w:rsid w:val="00AE27F4"/>
    <w:rsid w:val="00B10E0F"/>
    <w:rsid w:val="00B15E83"/>
    <w:rsid w:val="00B16C7E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8320E"/>
    <w:rsid w:val="00C924D2"/>
    <w:rsid w:val="00CA4D0A"/>
    <w:rsid w:val="00CC1951"/>
    <w:rsid w:val="00CD7CE7"/>
    <w:rsid w:val="00CE078B"/>
    <w:rsid w:val="00CE391C"/>
    <w:rsid w:val="00D03DF3"/>
    <w:rsid w:val="00D200E9"/>
    <w:rsid w:val="00D35871"/>
    <w:rsid w:val="00D36A68"/>
    <w:rsid w:val="00D775D3"/>
    <w:rsid w:val="00D83CDD"/>
    <w:rsid w:val="00D83F78"/>
    <w:rsid w:val="00DA0C0D"/>
    <w:rsid w:val="00DC4AD2"/>
    <w:rsid w:val="00DC6C2A"/>
    <w:rsid w:val="00DD5832"/>
    <w:rsid w:val="00E145BF"/>
    <w:rsid w:val="00E22936"/>
    <w:rsid w:val="00E61833"/>
    <w:rsid w:val="00E739A8"/>
    <w:rsid w:val="00EB3EDF"/>
    <w:rsid w:val="00EF75DF"/>
    <w:rsid w:val="00F00945"/>
    <w:rsid w:val="00F204E3"/>
    <w:rsid w:val="00F356BD"/>
    <w:rsid w:val="00F35A1A"/>
    <w:rsid w:val="00F46167"/>
    <w:rsid w:val="00F528EC"/>
    <w:rsid w:val="00F715FE"/>
    <w:rsid w:val="00F86A34"/>
    <w:rsid w:val="00FC01EF"/>
    <w:rsid w:val="00FC567A"/>
    <w:rsid w:val="00FC752D"/>
    <w:rsid w:val="00FD4568"/>
    <w:rsid w:val="00FE4428"/>
    <w:rsid w:val="00FE520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76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4EE29-89CD-420E-96F9-4B8BA7972FD2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4</cp:revision>
  <dcterms:created xsi:type="dcterms:W3CDTF">2023-06-27T16:54:00Z</dcterms:created>
  <dcterms:modified xsi:type="dcterms:W3CDTF">2023-06-27T16:58:00Z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