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ECB9" w14:textId="1F5DAFE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b/>
          <w:sz w:val="28"/>
          <w:szCs w:val="28"/>
        </w:rPr>
        <w:t xml:space="preserve">Sample General Safe Work Practice for </w:t>
      </w:r>
      <w:r w:rsidR="00A27096">
        <w:rPr>
          <w:rFonts w:asciiTheme="minorHAnsi" w:hAnsiTheme="minorHAnsi"/>
          <w:b/>
          <w:sz w:val="28"/>
          <w:szCs w:val="28"/>
        </w:rPr>
        <w:t>Using a Hoist</w:t>
      </w:r>
      <w:r w:rsidRPr="00B06D39">
        <w:rPr>
          <w:rFonts w:asciiTheme="minorHAnsi" w:hAnsiTheme="minorHAnsi"/>
          <w:b/>
          <w:sz w:val="28"/>
          <w:szCs w:val="28"/>
        </w:rPr>
        <w:t xml:space="preserve"> </w:t>
      </w:r>
    </w:p>
    <w:p w14:paraId="07211FF2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Know the safe load limit of the hoist. Do not exceed.</w:t>
      </w:r>
    </w:p>
    <w:p w14:paraId="1CD336A5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Keep wire ropes and chains lubricated.</w:t>
      </w:r>
    </w:p>
    <w:p w14:paraId="6DE42677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Hoist from directly over the load. If not centered, the load may swing when lifted.</w:t>
      </w:r>
    </w:p>
    <w:p w14:paraId="64A48ADB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Hang hoists solidly in the highest part of the hook area. Rigged this way, the hook support is directly in line with the hook shank.</w:t>
      </w:r>
    </w:p>
    <w:p w14:paraId="176FD57E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 xml:space="preserve">Lever operated hoists can be used to pull in any direction, but a </w:t>
      </w:r>
      <w:proofErr w:type="gramStart"/>
      <w:r w:rsidRPr="00A27096">
        <w:rPr>
          <w:color w:val="333333"/>
          <w:szCs w:val="24"/>
        </w:rPr>
        <w:t>straight line</w:t>
      </w:r>
      <w:proofErr w:type="gramEnd"/>
      <w:r w:rsidRPr="00A27096">
        <w:rPr>
          <w:color w:val="333333"/>
          <w:szCs w:val="24"/>
        </w:rPr>
        <w:t xml:space="preserve"> pull must be maintained. Side pulling or lifting increases wear and sets up dangerous stress levels on hoist parts. Only one person should pull on hand, </w:t>
      </w:r>
      <w:proofErr w:type="gramStart"/>
      <w:r w:rsidRPr="00A27096">
        <w:rPr>
          <w:color w:val="333333"/>
          <w:szCs w:val="24"/>
        </w:rPr>
        <w:t>chain</w:t>
      </w:r>
      <w:proofErr w:type="gramEnd"/>
      <w:r w:rsidRPr="00A27096">
        <w:rPr>
          <w:color w:val="333333"/>
          <w:szCs w:val="24"/>
        </w:rPr>
        <w:t xml:space="preserve"> and lever hoists.</w:t>
      </w:r>
    </w:p>
    <w:p w14:paraId="68092688" w14:textId="77777777" w:rsid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When loading the lower hook, place the load directly in line with the hook shank. Loaded this way, the load chain makes a straight line from hook shank to hook shank.</w:t>
      </w:r>
    </w:p>
    <w:p w14:paraId="156E534B" w14:textId="40E7D9D6" w:rsid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hd w:val="clear" w:color="auto" w:fill="FFFFFF"/>
        </w:rPr>
        <w:t>Pushing a loaded hoist is safer. If it must be pulled, use a rope</w:t>
      </w:r>
      <w:r>
        <w:rPr>
          <w:color w:val="333333"/>
          <w:shd w:val="clear" w:color="auto" w:fill="FFFFFF"/>
        </w:rPr>
        <w:t>.</w:t>
      </w:r>
    </w:p>
    <w:p w14:paraId="5FFF5F9C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Stand completely clear of the load.</w:t>
      </w:r>
    </w:p>
    <w:p w14:paraId="6303C24E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Seat the load properly in the hook.</w:t>
      </w:r>
    </w:p>
    <w:p w14:paraId="224213FD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Move hoist controls smoothly. Avoid abrupt, jerky movements of the load. Remove slack from the sling and hoisting ropes before lifting the load.</w:t>
      </w:r>
    </w:p>
    <w:p w14:paraId="5C0588BB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Remove all loose materials, parts, blocking and packing from the load before starting the lift.</w:t>
      </w:r>
    </w:p>
    <w:p w14:paraId="5B5B5422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Make sure everyone is away from the load before starting to hoist.</w:t>
      </w:r>
    </w:p>
    <w:p w14:paraId="43A529B4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Do not use hoisting equipment for lifting people.</w:t>
      </w:r>
    </w:p>
    <w:p w14:paraId="323DB409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Do not pass a load over workers.</w:t>
      </w:r>
    </w:p>
    <w:p w14:paraId="0430885A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Do not tip a load. The load is unstable and harms the hook and hoist.</w:t>
      </w:r>
    </w:p>
    <w:p w14:paraId="54EB9852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Do not insert the point of the hook in a link of the chain.</w:t>
      </w:r>
    </w:p>
    <w:p w14:paraId="6D3F6165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Do not hammer a sling into place.</w:t>
      </w:r>
    </w:p>
    <w:p w14:paraId="33885734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Do not leave slings dangling from the load hook. Place sling hooks on the sling ring when carrying slings to the load.</w:t>
      </w:r>
    </w:p>
    <w:p w14:paraId="108634F1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Do not raise loads higher than necessary to clear objects.</w:t>
      </w:r>
    </w:p>
    <w:p w14:paraId="07A9CD3B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Do not exceed a hoist load limit.</w:t>
      </w:r>
    </w:p>
    <w:p w14:paraId="18331572" w14:textId="77777777" w:rsidR="00A27096" w:rsidRPr="00A27096" w:rsidRDefault="00A27096" w:rsidP="00A270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  <w:szCs w:val="24"/>
        </w:rPr>
      </w:pPr>
      <w:r w:rsidRPr="00A27096">
        <w:rPr>
          <w:color w:val="333333"/>
          <w:szCs w:val="24"/>
        </w:rPr>
        <w:t>Do not leave suspended loads unattended.</w:t>
      </w:r>
    </w:p>
    <w:p w14:paraId="199CB545" w14:textId="77777777" w:rsidR="00A27096" w:rsidRPr="00A27096" w:rsidRDefault="00A27096" w:rsidP="00A27096">
      <w:pPr>
        <w:shd w:val="clear" w:color="auto" w:fill="FFFFFF"/>
        <w:spacing w:before="100" w:beforeAutospacing="1" w:after="100" w:afterAutospacing="1"/>
        <w:ind w:left="360"/>
        <w:rPr>
          <w:color w:val="333333"/>
          <w:szCs w:val="24"/>
        </w:rPr>
      </w:pPr>
    </w:p>
    <w:sectPr w:rsidR="00A27096" w:rsidRPr="00A27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E0EE0" w14:textId="77777777" w:rsidR="002B16D1" w:rsidRDefault="002B16D1" w:rsidP="002F53D5">
      <w:r>
        <w:separator/>
      </w:r>
    </w:p>
  </w:endnote>
  <w:endnote w:type="continuationSeparator" w:id="0">
    <w:p w14:paraId="3E4907BE" w14:textId="77777777" w:rsidR="002B16D1" w:rsidRDefault="002B16D1" w:rsidP="002F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733C" w14:textId="77777777" w:rsidR="002F53D5" w:rsidRDefault="002F5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062B" w14:textId="77777777" w:rsidR="002F53D5" w:rsidRDefault="002F53D5" w:rsidP="002F53D5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34669C4E" w14:textId="77777777" w:rsidR="002F53D5" w:rsidRDefault="002F53D5" w:rsidP="002F53D5">
    <w:pPr>
      <w:pStyle w:val="Footer"/>
      <w:rPr>
        <w:sz w:val="22"/>
        <w:szCs w:val="22"/>
      </w:rPr>
    </w:pPr>
  </w:p>
  <w:p w14:paraId="7D271F14" w14:textId="77777777" w:rsidR="002F53D5" w:rsidRDefault="002F5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53E6" w14:textId="77777777" w:rsidR="002F53D5" w:rsidRDefault="002F5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11126" w14:textId="77777777" w:rsidR="002B16D1" w:rsidRDefault="002B16D1" w:rsidP="002F53D5">
      <w:r>
        <w:separator/>
      </w:r>
    </w:p>
  </w:footnote>
  <w:footnote w:type="continuationSeparator" w:id="0">
    <w:p w14:paraId="41019538" w14:textId="77777777" w:rsidR="002B16D1" w:rsidRDefault="002B16D1" w:rsidP="002F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9E0B" w14:textId="77777777" w:rsidR="002F53D5" w:rsidRDefault="002F5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2F53D5" w14:paraId="7583843B" w14:textId="77777777" w:rsidTr="00026D15">
      <w:tc>
        <w:tcPr>
          <w:tcW w:w="1696" w:type="dxa"/>
        </w:tcPr>
        <w:p w14:paraId="4C580B46" w14:textId="629C35EB" w:rsidR="002F53D5" w:rsidRDefault="002B16D1" w:rsidP="002F53D5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2DC61D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2603005" r:id="rId2"/>
            </w:object>
          </w:r>
        </w:p>
      </w:tc>
      <w:tc>
        <w:tcPr>
          <w:tcW w:w="3119" w:type="dxa"/>
        </w:tcPr>
        <w:p w14:paraId="68B54AF4" w14:textId="77777777" w:rsidR="002F53D5" w:rsidRPr="00EE22A3" w:rsidRDefault="002F53D5" w:rsidP="002F53D5">
          <w:pPr>
            <w:pStyle w:val="Header"/>
            <w:rPr>
              <w:rFonts w:ascii="Abadi" w:hAnsi="Abadi" w:cstheme="majorHAnsi"/>
            </w:rPr>
          </w:pPr>
        </w:p>
        <w:p w14:paraId="0E095A45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17D8C490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1F98454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C567751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C2C0802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703C2DA9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FB08CD4" w14:textId="77777777" w:rsidR="002F53D5" w:rsidRPr="00EE22A3" w:rsidRDefault="002F53D5" w:rsidP="002F53D5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317722A" w14:textId="77777777" w:rsidR="002F53D5" w:rsidRPr="00EE22A3" w:rsidRDefault="002F53D5" w:rsidP="002F53D5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503E20C6" w14:textId="1DCD52D0" w:rsidR="002F53D5" w:rsidRDefault="002B16D1">
    <w:pPr>
      <w:pStyle w:val="Header"/>
    </w:pPr>
    <w:sdt>
      <w:sdtPr>
        <w:id w:val="35340877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0C20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B19E" w14:textId="77777777" w:rsidR="002F53D5" w:rsidRDefault="002F5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9C0"/>
    <w:multiLevelType w:val="multilevel"/>
    <w:tmpl w:val="2418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75DD1"/>
    <w:multiLevelType w:val="hybridMultilevel"/>
    <w:tmpl w:val="B45013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070A"/>
    <w:multiLevelType w:val="multilevel"/>
    <w:tmpl w:val="6D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F7D"/>
    <w:multiLevelType w:val="multilevel"/>
    <w:tmpl w:val="ABC2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46FDE"/>
    <w:multiLevelType w:val="multilevel"/>
    <w:tmpl w:val="CB5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B027E"/>
    <w:multiLevelType w:val="multilevel"/>
    <w:tmpl w:val="AFA8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36974"/>
    <w:multiLevelType w:val="hybridMultilevel"/>
    <w:tmpl w:val="C6E4991E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A2FCE"/>
    <w:multiLevelType w:val="multilevel"/>
    <w:tmpl w:val="612A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D7DED"/>
    <w:multiLevelType w:val="multilevel"/>
    <w:tmpl w:val="877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F52E2"/>
    <w:multiLevelType w:val="hybridMultilevel"/>
    <w:tmpl w:val="F8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96"/>
    <w:rsid w:val="00127DCC"/>
    <w:rsid w:val="001F588B"/>
    <w:rsid w:val="002B16D1"/>
    <w:rsid w:val="002F53D5"/>
    <w:rsid w:val="003950E4"/>
    <w:rsid w:val="0060584E"/>
    <w:rsid w:val="008E2F25"/>
    <w:rsid w:val="00A27096"/>
    <w:rsid w:val="00B52092"/>
    <w:rsid w:val="00C014BE"/>
    <w:rsid w:val="00C60E29"/>
    <w:rsid w:val="00D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021D1F"/>
  <w15:chartTrackingRefBased/>
  <w15:docId w15:val="{97CAF4AD-9040-4C64-91CA-63595314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3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5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3D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5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588B"/>
    <w:pPr>
      <w:ind w:left="720"/>
      <w:contextualSpacing/>
    </w:pPr>
  </w:style>
  <w:style w:type="paragraph" w:styleId="NoSpacing">
    <w:name w:val="No Spacing"/>
    <w:uiPriority w:val="1"/>
    <w:qFormat/>
    <w:rsid w:val="00605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2CBDC-AB8A-4486-8E2A-586703869DC5}"/>
</file>

<file path=customXml/itemProps2.xml><?xml version="1.0" encoding="utf-8"?>
<ds:datastoreItem xmlns:ds="http://schemas.openxmlformats.org/officeDocument/2006/customXml" ds:itemID="{14CC43C3-1814-4EF6-8A20-96C2B2BD461A}"/>
</file>

<file path=customXml/itemProps3.xml><?xml version="1.0" encoding="utf-8"?>
<ds:datastoreItem xmlns:ds="http://schemas.openxmlformats.org/officeDocument/2006/customXml" ds:itemID="{FC5AEF90-C2CA-4F9F-BFF8-1D7A20DDF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2020-06-02T14:37:00Z</dcterms:created>
  <dcterms:modified xsi:type="dcterms:W3CDTF">2020-06-02T14:37:00Z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