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37A8" w14:textId="77777777" w:rsidR="001D56E7" w:rsidRPr="00DA36C1" w:rsidRDefault="001D56E7" w:rsidP="001D56E7">
      <w:pPr>
        <w:numPr>
          <w:ilvl w:val="12"/>
          <w:numId w:val="0"/>
        </w:numPr>
        <w:rPr>
          <w:rFonts w:asciiTheme="minorHAnsi" w:hAnsiTheme="minorHAnsi"/>
          <w:b/>
          <w:bCs/>
          <w:sz w:val="32"/>
          <w:szCs w:val="32"/>
          <w:lang w:val="en-CA"/>
        </w:rPr>
      </w:pPr>
      <w:r w:rsidRPr="00DA36C1">
        <w:rPr>
          <w:rFonts w:asciiTheme="minorHAnsi" w:hAnsiTheme="minorHAnsi"/>
          <w:b/>
          <w:bCs/>
          <w:sz w:val="32"/>
          <w:szCs w:val="32"/>
          <w:lang w:val="en-CA"/>
        </w:rPr>
        <w:t>Trench Rescue Emergency Procedures</w:t>
      </w:r>
    </w:p>
    <w:p w14:paraId="2162F8BB" w14:textId="77777777" w:rsidR="001D56E7" w:rsidRPr="00DA36C1" w:rsidRDefault="001D56E7" w:rsidP="001D56E7">
      <w:pPr>
        <w:numPr>
          <w:ilvl w:val="12"/>
          <w:numId w:val="0"/>
        </w:numPr>
        <w:rPr>
          <w:rFonts w:asciiTheme="minorHAnsi" w:hAnsiTheme="minorHAnsi"/>
          <w:b/>
          <w:bCs/>
          <w:szCs w:val="24"/>
          <w:lang w:val="en-CA"/>
        </w:rPr>
      </w:pPr>
    </w:p>
    <w:p w14:paraId="6CECE975" w14:textId="77777777" w:rsidR="001D56E7" w:rsidRPr="00DA36C1" w:rsidRDefault="001D56E7" w:rsidP="001D56E7">
      <w:pPr>
        <w:numPr>
          <w:ilvl w:val="12"/>
          <w:numId w:val="0"/>
        </w:numPr>
        <w:rPr>
          <w:rFonts w:asciiTheme="minorHAnsi" w:hAnsiTheme="minorHAnsi"/>
          <w:szCs w:val="24"/>
          <w:lang w:val="en-CA"/>
        </w:rPr>
      </w:pPr>
      <w:r w:rsidRPr="00DA36C1">
        <w:rPr>
          <w:rFonts w:asciiTheme="minorHAnsi" w:hAnsiTheme="minorHAnsi"/>
          <w:szCs w:val="24"/>
          <w:lang w:val="en-CA"/>
        </w:rPr>
        <w:t>When things go wrong, people may be exposed to serious and immediate danger. Panic can lead to additional injuries or even multiple fatalities. Effective arrangements for raising the alarm and carrying out rescue operations in an emergency are essential.</w:t>
      </w:r>
    </w:p>
    <w:p w14:paraId="57C5314D" w14:textId="77777777" w:rsidR="001D56E7" w:rsidRPr="00DA36C1" w:rsidRDefault="001D56E7" w:rsidP="001D56E7">
      <w:pPr>
        <w:numPr>
          <w:ilvl w:val="12"/>
          <w:numId w:val="0"/>
        </w:numPr>
        <w:rPr>
          <w:rFonts w:asciiTheme="minorHAnsi" w:hAnsiTheme="minorHAnsi"/>
          <w:szCs w:val="24"/>
          <w:lang w:val="en-CA"/>
        </w:rPr>
      </w:pPr>
    </w:p>
    <w:p w14:paraId="4301444B" w14:textId="77777777" w:rsidR="001D56E7" w:rsidRPr="00DA36C1" w:rsidRDefault="001D56E7" w:rsidP="001D56E7">
      <w:pPr>
        <w:numPr>
          <w:ilvl w:val="12"/>
          <w:numId w:val="0"/>
        </w:numPr>
        <w:rPr>
          <w:rFonts w:asciiTheme="minorHAnsi" w:hAnsiTheme="minorHAnsi"/>
          <w:szCs w:val="24"/>
          <w:lang w:val="en-CA"/>
        </w:rPr>
      </w:pPr>
      <w:r w:rsidRPr="00DA36C1">
        <w:rPr>
          <w:rFonts w:asciiTheme="minorHAnsi" w:hAnsiTheme="minorHAnsi"/>
          <w:szCs w:val="24"/>
          <w:lang w:val="en-CA"/>
        </w:rPr>
        <w:t>Step 1 - Don’t Panic, try to remain cool. The competent person will take charge. Notify 911 or EMS. Notify Competent Person if not in immediate area.</w:t>
      </w:r>
    </w:p>
    <w:p w14:paraId="22A5CB9D" w14:textId="77777777" w:rsidR="001D56E7" w:rsidRPr="00DA36C1" w:rsidRDefault="001D56E7" w:rsidP="001D56E7">
      <w:pPr>
        <w:numPr>
          <w:ilvl w:val="12"/>
          <w:numId w:val="0"/>
        </w:numPr>
        <w:rPr>
          <w:rFonts w:asciiTheme="minorHAnsi" w:hAnsiTheme="minorHAnsi"/>
          <w:i/>
          <w:iCs/>
          <w:szCs w:val="24"/>
          <w:lang w:val="en-CA"/>
        </w:rPr>
      </w:pPr>
    </w:p>
    <w:p w14:paraId="4D80FBC2" w14:textId="77777777" w:rsidR="001D56E7" w:rsidRPr="00DA36C1" w:rsidRDefault="001D56E7" w:rsidP="001D56E7">
      <w:pPr>
        <w:numPr>
          <w:ilvl w:val="12"/>
          <w:numId w:val="0"/>
        </w:numPr>
        <w:rPr>
          <w:rFonts w:asciiTheme="minorHAnsi" w:hAnsiTheme="minorHAnsi"/>
          <w:i/>
          <w:iCs/>
          <w:szCs w:val="24"/>
          <w:lang w:val="en-CA"/>
        </w:rPr>
      </w:pPr>
      <w:r w:rsidRPr="00DA36C1">
        <w:rPr>
          <w:rFonts w:asciiTheme="minorHAnsi" w:hAnsiTheme="minorHAnsi"/>
          <w:i/>
          <w:iCs/>
          <w:szCs w:val="24"/>
          <w:lang w:val="en-CA"/>
        </w:rPr>
        <w:tab/>
        <w:t>Considerations - Communications</w:t>
      </w:r>
    </w:p>
    <w:p w14:paraId="68472461" w14:textId="77777777" w:rsidR="001D56E7" w:rsidRPr="00DA36C1" w:rsidRDefault="001D56E7" w:rsidP="001D56E7">
      <w:pPr>
        <w:numPr>
          <w:ilvl w:val="12"/>
          <w:numId w:val="0"/>
        </w:numPr>
        <w:ind w:left="720"/>
        <w:rPr>
          <w:rFonts w:asciiTheme="minorHAnsi" w:hAnsiTheme="minorHAnsi"/>
          <w:szCs w:val="24"/>
          <w:lang w:val="en-CA"/>
        </w:rPr>
      </w:pPr>
      <w:r w:rsidRPr="00DA36C1">
        <w:rPr>
          <w:rFonts w:asciiTheme="minorHAnsi" w:hAnsiTheme="minorHAnsi"/>
          <w:szCs w:val="24"/>
          <w:lang w:val="en-CA"/>
        </w:rPr>
        <w:t xml:space="preserve">How does the crew communicate with the outside world in event of a </w:t>
      </w:r>
      <w:proofErr w:type="gramStart"/>
      <w:r w:rsidRPr="00DA36C1">
        <w:rPr>
          <w:rFonts w:asciiTheme="minorHAnsi" w:hAnsiTheme="minorHAnsi"/>
          <w:szCs w:val="24"/>
          <w:lang w:val="en-CA"/>
        </w:rPr>
        <w:t>problem.</w:t>
      </w:r>
      <w:proofErr w:type="gramEnd"/>
      <w:r w:rsidRPr="00DA36C1">
        <w:rPr>
          <w:rFonts w:asciiTheme="minorHAnsi" w:hAnsiTheme="minorHAnsi"/>
          <w:szCs w:val="24"/>
          <w:lang w:val="en-CA"/>
        </w:rPr>
        <w:t xml:space="preserve">  Don’t forget night and shift work, weekends and times when the premises are closed, </w:t>
      </w:r>
      <w:proofErr w:type="spellStart"/>
      <w:r w:rsidRPr="00DA36C1">
        <w:rPr>
          <w:rFonts w:asciiTheme="minorHAnsi" w:hAnsiTheme="minorHAnsi"/>
          <w:szCs w:val="24"/>
          <w:lang w:val="en-CA"/>
        </w:rPr>
        <w:t>eg</w:t>
      </w:r>
      <w:proofErr w:type="spellEnd"/>
      <w:r w:rsidRPr="00DA36C1">
        <w:rPr>
          <w:rFonts w:asciiTheme="minorHAnsi" w:hAnsiTheme="minorHAnsi"/>
          <w:szCs w:val="24"/>
          <w:lang w:val="en-CA"/>
        </w:rPr>
        <w:t xml:space="preserve"> holidays. Also, consider what might happen and how the alarm can be raised.</w:t>
      </w:r>
    </w:p>
    <w:p w14:paraId="0C4B9474" w14:textId="77777777" w:rsidR="001D56E7" w:rsidRPr="00DA36C1" w:rsidRDefault="001D56E7" w:rsidP="001D56E7">
      <w:pPr>
        <w:numPr>
          <w:ilvl w:val="12"/>
          <w:numId w:val="0"/>
        </w:numPr>
        <w:rPr>
          <w:rFonts w:asciiTheme="minorHAnsi" w:hAnsiTheme="minorHAnsi"/>
          <w:szCs w:val="24"/>
          <w:lang w:val="en-CA"/>
        </w:rPr>
      </w:pPr>
    </w:p>
    <w:p w14:paraId="4A8AD93E" w14:textId="77777777" w:rsidR="001D56E7" w:rsidRPr="00DA36C1" w:rsidRDefault="001D56E7" w:rsidP="001D56E7">
      <w:pPr>
        <w:numPr>
          <w:ilvl w:val="12"/>
          <w:numId w:val="0"/>
        </w:numPr>
        <w:rPr>
          <w:rFonts w:asciiTheme="minorHAnsi" w:hAnsiTheme="minorHAnsi"/>
          <w:szCs w:val="24"/>
          <w:lang w:val="en-CA"/>
        </w:rPr>
      </w:pPr>
      <w:r w:rsidRPr="00DA36C1">
        <w:rPr>
          <w:rFonts w:asciiTheme="minorHAnsi" w:hAnsiTheme="minorHAnsi"/>
          <w:szCs w:val="24"/>
          <w:lang w:val="en-CA"/>
        </w:rPr>
        <w:t>Step 2 - Assess the situation - Note exact time, note number and location of workers.</w:t>
      </w:r>
    </w:p>
    <w:p w14:paraId="4BBCF4B7" w14:textId="77777777" w:rsidR="001D56E7" w:rsidRPr="00DA36C1" w:rsidRDefault="001D56E7" w:rsidP="001D56E7">
      <w:pPr>
        <w:numPr>
          <w:ilvl w:val="12"/>
          <w:numId w:val="0"/>
        </w:numPr>
        <w:rPr>
          <w:rFonts w:asciiTheme="minorHAnsi" w:hAnsiTheme="minorHAnsi"/>
          <w:szCs w:val="24"/>
          <w:lang w:val="en-CA"/>
        </w:rPr>
      </w:pPr>
    </w:p>
    <w:p w14:paraId="2B04FE7A" w14:textId="77777777" w:rsidR="001D56E7" w:rsidRPr="00DA36C1" w:rsidRDefault="001D56E7" w:rsidP="001D56E7">
      <w:pPr>
        <w:numPr>
          <w:ilvl w:val="12"/>
          <w:numId w:val="0"/>
        </w:numPr>
        <w:ind w:left="720"/>
        <w:rPr>
          <w:rFonts w:asciiTheme="minorHAnsi" w:hAnsiTheme="minorHAnsi"/>
          <w:szCs w:val="24"/>
          <w:lang w:val="en-CA"/>
        </w:rPr>
      </w:pPr>
      <w:r w:rsidRPr="00DA36C1">
        <w:rPr>
          <w:rFonts w:asciiTheme="minorHAnsi" w:hAnsiTheme="minorHAnsi"/>
          <w:i/>
          <w:iCs/>
          <w:szCs w:val="24"/>
          <w:lang w:val="en-CA"/>
        </w:rPr>
        <w:t>Considerations</w:t>
      </w:r>
      <w:r w:rsidRPr="00DA36C1">
        <w:rPr>
          <w:rFonts w:asciiTheme="minorHAnsi" w:hAnsiTheme="minorHAnsi"/>
          <w:szCs w:val="24"/>
          <w:lang w:val="en-CA"/>
        </w:rPr>
        <w:t xml:space="preserve"> - Approach the trench from short wall (end) not the long wall or collapsed area. You don’t want to cause additional collapse.</w:t>
      </w:r>
    </w:p>
    <w:p w14:paraId="79A35AAB" w14:textId="77777777" w:rsidR="001D56E7" w:rsidRPr="00DA36C1" w:rsidRDefault="001D56E7" w:rsidP="001D56E7">
      <w:pPr>
        <w:numPr>
          <w:ilvl w:val="12"/>
          <w:numId w:val="0"/>
        </w:numPr>
        <w:rPr>
          <w:rFonts w:asciiTheme="minorHAnsi" w:hAnsiTheme="minorHAnsi"/>
          <w:szCs w:val="24"/>
          <w:lang w:val="en-CA"/>
        </w:rPr>
      </w:pPr>
    </w:p>
    <w:p w14:paraId="0ADA55D9" w14:textId="77777777" w:rsidR="001D56E7" w:rsidRPr="00DA36C1" w:rsidRDefault="001D56E7" w:rsidP="001D56E7">
      <w:pPr>
        <w:numPr>
          <w:ilvl w:val="12"/>
          <w:numId w:val="0"/>
        </w:numPr>
        <w:rPr>
          <w:rFonts w:asciiTheme="minorHAnsi" w:hAnsiTheme="minorHAnsi"/>
          <w:szCs w:val="24"/>
          <w:lang w:val="en-CA"/>
        </w:rPr>
      </w:pPr>
      <w:r w:rsidRPr="00DA36C1">
        <w:rPr>
          <w:rFonts w:asciiTheme="minorHAnsi" w:hAnsiTheme="minorHAnsi"/>
          <w:szCs w:val="24"/>
          <w:lang w:val="en-CA"/>
        </w:rPr>
        <w:t>Step 3 - Get workers not trapped out of trench. Leave all tools in place. Tool location can assist in finding buried workers.</w:t>
      </w:r>
    </w:p>
    <w:p w14:paraId="751C25E5" w14:textId="77777777" w:rsidR="001D56E7" w:rsidRPr="00DA36C1" w:rsidRDefault="001D56E7" w:rsidP="001D56E7">
      <w:pPr>
        <w:numPr>
          <w:ilvl w:val="12"/>
          <w:numId w:val="0"/>
        </w:numPr>
        <w:rPr>
          <w:rFonts w:asciiTheme="minorHAnsi" w:hAnsiTheme="minorHAnsi"/>
          <w:szCs w:val="24"/>
          <w:lang w:val="en-CA"/>
        </w:rPr>
      </w:pPr>
    </w:p>
    <w:p w14:paraId="53E6A7A5" w14:textId="77777777" w:rsidR="001D56E7" w:rsidRPr="00DA36C1" w:rsidRDefault="001D56E7" w:rsidP="001D56E7">
      <w:pPr>
        <w:numPr>
          <w:ilvl w:val="12"/>
          <w:numId w:val="0"/>
        </w:numPr>
        <w:rPr>
          <w:rFonts w:asciiTheme="minorHAnsi" w:hAnsiTheme="minorHAnsi"/>
          <w:szCs w:val="24"/>
          <w:lang w:val="en-CA"/>
        </w:rPr>
      </w:pPr>
      <w:r w:rsidRPr="00DA36C1">
        <w:rPr>
          <w:rFonts w:asciiTheme="minorHAnsi" w:hAnsiTheme="minorHAnsi"/>
          <w:szCs w:val="24"/>
          <w:lang w:val="en-CA"/>
        </w:rPr>
        <w:t xml:space="preserve">Step 4 - Shut down all equipment and stop any nearby traffic that can cause vibration and aggravate the situation. </w:t>
      </w:r>
    </w:p>
    <w:p w14:paraId="52BA3CAE" w14:textId="77777777" w:rsidR="001D56E7" w:rsidRPr="00DA36C1" w:rsidRDefault="001D56E7" w:rsidP="001D56E7">
      <w:pPr>
        <w:numPr>
          <w:ilvl w:val="12"/>
          <w:numId w:val="0"/>
        </w:numPr>
        <w:rPr>
          <w:rFonts w:asciiTheme="minorHAnsi" w:hAnsiTheme="minorHAnsi"/>
          <w:szCs w:val="24"/>
          <w:lang w:val="en-CA"/>
        </w:rPr>
      </w:pPr>
    </w:p>
    <w:p w14:paraId="4DB6D3F3" w14:textId="77777777" w:rsidR="001D56E7" w:rsidRPr="00DA36C1" w:rsidRDefault="001D56E7" w:rsidP="001D56E7">
      <w:pPr>
        <w:numPr>
          <w:ilvl w:val="12"/>
          <w:numId w:val="0"/>
        </w:numPr>
        <w:rPr>
          <w:rFonts w:asciiTheme="minorHAnsi" w:hAnsiTheme="minorHAnsi"/>
          <w:szCs w:val="24"/>
          <w:lang w:val="en-CA"/>
        </w:rPr>
      </w:pPr>
      <w:r w:rsidRPr="00DA36C1">
        <w:rPr>
          <w:rFonts w:asciiTheme="minorHAnsi" w:hAnsiTheme="minorHAnsi"/>
          <w:szCs w:val="24"/>
          <w:lang w:val="en-CA"/>
        </w:rPr>
        <w:t xml:space="preserve">Step 5 - Keep all personnel 50' away to prevent further cave in. Start pumps immediately if ground water is a consideration. </w:t>
      </w:r>
    </w:p>
    <w:p w14:paraId="79EDEAF7" w14:textId="77777777" w:rsidR="001D56E7" w:rsidRPr="00DA36C1" w:rsidRDefault="001D56E7" w:rsidP="001D56E7">
      <w:pPr>
        <w:numPr>
          <w:ilvl w:val="12"/>
          <w:numId w:val="0"/>
        </w:numPr>
        <w:rPr>
          <w:rFonts w:asciiTheme="minorHAnsi" w:hAnsiTheme="minorHAnsi"/>
          <w:szCs w:val="24"/>
          <w:lang w:val="en-CA"/>
        </w:rPr>
      </w:pPr>
    </w:p>
    <w:p w14:paraId="375BEFD4" w14:textId="77777777" w:rsidR="001D56E7" w:rsidRPr="00DA36C1" w:rsidRDefault="001D56E7" w:rsidP="001D56E7">
      <w:pPr>
        <w:numPr>
          <w:ilvl w:val="12"/>
          <w:numId w:val="0"/>
        </w:numPr>
        <w:rPr>
          <w:rFonts w:asciiTheme="minorHAnsi" w:hAnsiTheme="minorHAnsi"/>
          <w:szCs w:val="24"/>
          <w:lang w:val="en-CA"/>
        </w:rPr>
      </w:pPr>
      <w:r w:rsidRPr="00DA36C1">
        <w:rPr>
          <w:rFonts w:asciiTheme="minorHAnsi" w:hAnsiTheme="minorHAnsi"/>
          <w:szCs w:val="24"/>
          <w:lang w:val="en-CA"/>
        </w:rPr>
        <w:t>Step 6 - Prepare for rescue personnel (EMS, fire dept, etc.) They will need to know:</w:t>
      </w:r>
    </w:p>
    <w:p w14:paraId="5D0C79A5" w14:textId="77777777" w:rsidR="001D56E7" w:rsidRPr="00DA36C1" w:rsidRDefault="001D56E7" w:rsidP="001D56E7">
      <w:pPr>
        <w:numPr>
          <w:ilvl w:val="12"/>
          <w:numId w:val="0"/>
        </w:numPr>
        <w:rPr>
          <w:rFonts w:asciiTheme="minorHAnsi" w:hAnsiTheme="minorHAnsi"/>
          <w:szCs w:val="24"/>
          <w:lang w:val="en-CA"/>
        </w:rPr>
      </w:pPr>
    </w:p>
    <w:p w14:paraId="42A3A2C8" w14:textId="77777777" w:rsidR="001D56E7" w:rsidRPr="00DA36C1" w:rsidRDefault="001D56E7" w:rsidP="001D56E7">
      <w:pPr>
        <w:pStyle w:val="a"/>
        <w:numPr>
          <w:ilvl w:val="0"/>
          <w:numId w:val="1"/>
        </w:numPr>
        <w:tabs>
          <w:tab w:val="left" w:pos="720"/>
        </w:tabs>
        <w:jc w:val="left"/>
        <w:rPr>
          <w:rFonts w:asciiTheme="minorHAnsi" w:hAnsiTheme="minorHAnsi"/>
          <w:sz w:val="24"/>
          <w:lang w:val="en-CA"/>
        </w:rPr>
      </w:pPr>
      <w:r w:rsidRPr="00DA36C1">
        <w:rPr>
          <w:rFonts w:asciiTheme="minorHAnsi" w:hAnsiTheme="minorHAnsi"/>
          <w:sz w:val="24"/>
          <w:lang w:val="en-CA"/>
        </w:rPr>
        <w:t>How deep is the trench?</w:t>
      </w:r>
    </w:p>
    <w:p w14:paraId="1AA8A574" w14:textId="77777777" w:rsidR="001D56E7" w:rsidRPr="00DA36C1" w:rsidRDefault="001D56E7" w:rsidP="001D56E7">
      <w:pPr>
        <w:pStyle w:val="a"/>
        <w:numPr>
          <w:ilvl w:val="0"/>
          <w:numId w:val="1"/>
        </w:numPr>
        <w:tabs>
          <w:tab w:val="left" w:pos="720"/>
        </w:tabs>
        <w:jc w:val="left"/>
        <w:rPr>
          <w:rFonts w:asciiTheme="minorHAnsi" w:hAnsiTheme="minorHAnsi"/>
          <w:sz w:val="24"/>
          <w:lang w:val="en-CA"/>
        </w:rPr>
      </w:pPr>
      <w:r w:rsidRPr="00DA36C1">
        <w:rPr>
          <w:rFonts w:asciiTheme="minorHAnsi" w:hAnsiTheme="minorHAnsi"/>
          <w:sz w:val="24"/>
          <w:lang w:val="en-CA"/>
        </w:rPr>
        <w:t>The type of soil?</w:t>
      </w:r>
    </w:p>
    <w:p w14:paraId="52E021F7" w14:textId="77777777" w:rsidR="001D56E7" w:rsidRPr="00DA36C1" w:rsidRDefault="001D56E7" w:rsidP="001D56E7">
      <w:pPr>
        <w:pStyle w:val="a"/>
        <w:numPr>
          <w:ilvl w:val="0"/>
          <w:numId w:val="1"/>
        </w:numPr>
        <w:tabs>
          <w:tab w:val="left" w:pos="720"/>
        </w:tabs>
        <w:jc w:val="left"/>
        <w:rPr>
          <w:rFonts w:asciiTheme="minorHAnsi" w:hAnsiTheme="minorHAnsi"/>
          <w:sz w:val="24"/>
          <w:lang w:val="en-CA"/>
        </w:rPr>
      </w:pPr>
      <w:r w:rsidRPr="00DA36C1">
        <w:rPr>
          <w:rFonts w:asciiTheme="minorHAnsi" w:hAnsiTheme="minorHAnsi"/>
          <w:sz w:val="24"/>
          <w:lang w:val="en-CA"/>
        </w:rPr>
        <w:t>How much has collapsed?</w:t>
      </w:r>
    </w:p>
    <w:p w14:paraId="7B83DDDD" w14:textId="77777777" w:rsidR="001D56E7" w:rsidRPr="00DA36C1" w:rsidRDefault="001D56E7" w:rsidP="001D56E7">
      <w:pPr>
        <w:pStyle w:val="a"/>
        <w:numPr>
          <w:ilvl w:val="0"/>
          <w:numId w:val="1"/>
        </w:numPr>
        <w:tabs>
          <w:tab w:val="left" w:pos="720"/>
        </w:tabs>
        <w:jc w:val="left"/>
        <w:rPr>
          <w:rFonts w:asciiTheme="minorHAnsi" w:hAnsiTheme="minorHAnsi"/>
          <w:sz w:val="24"/>
          <w:lang w:val="en-CA"/>
        </w:rPr>
      </w:pPr>
      <w:r w:rsidRPr="00DA36C1">
        <w:rPr>
          <w:rFonts w:asciiTheme="minorHAnsi" w:hAnsiTheme="minorHAnsi"/>
          <w:sz w:val="24"/>
          <w:lang w:val="en-CA"/>
        </w:rPr>
        <w:t>Number of People trapped?</w:t>
      </w:r>
    </w:p>
    <w:p w14:paraId="0CE35F06" w14:textId="77777777" w:rsidR="001D56E7" w:rsidRPr="00DA36C1" w:rsidRDefault="001D56E7" w:rsidP="001D56E7">
      <w:pPr>
        <w:pStyle w:val="a"/>
        <w:numPr>
          <w:ilvl w:val="0"/>
          <w:numId w:val="1"/>
        </w:numPr>
        <w:tabs>
          <w:tab w:val="left" w:pos="720"/>
        </w:tabs>
        <w:jc w:val="left"/>
        <w:rPr>
          <w:rFonts w:asciiTheme="minorHAnsi" w:hAnsiTheme="minorHAnsi"/>
          <w:sz w:val="24"/>
          <w:lang w:val="en-CA"/>
        </w:rPr>
      </w:pPr>
      <w:r w:rsidRPr="00DA36C1">
        <w:rPr>
          <w:rFonts w:asciiTheme="minorHAnsi" w:hAnsiTheme="minorHAnsi"/>
          <w:sz w:val="24"/>
          <w:lang w:val="en-CA"/>
        </w:rPr>
        <w:t>How much soil is covering victim?</w:t>
      </w:r>
    </w:p>
    <w:p w14:paraId="09C126D9" w14:textId="77777777" w:rsidR="001D56E7" w:rsidRPr="00DA36C1" w:rsidRDefault="001D56E7" w:rsidP="001D56E7">
      <w:pPr>
        <w:pStyle w:val="a"/>
        <w:numPr>
          <w:ilvl w:val="0"/>
          <w:numId w:val="1"/>
        </w:numPr>
        <w:tabs>
          <w:tab w:val="left" w:pos="720"/>
        </w:tabs>
        <w:jc w:val="left"/>
        <w:rPr>
          <w:rFonts w:asciiTheme="minorHAnsi" w:hAnsiTheme="minorHAnsi"/>
          <w:sz w:val="24"/>
          <w:lang w:val="en-CA"/>
        </w:rPr>
      </w:pPr>
      <w:r w:rsidRPr="00DA36C1">
        <w:rPr>
          <w:rFonts w:asciiTheme="minorHAnsi" w:hAnsiTheme="minorHAnsi"/>
          <w:sz w:val="24"/>
          <w:lang w:val="en-CA"/>
        </w:rPr>
        <w:t>How long have they been trapped?</w:t>
      </w:r>
    </w:p>
    <w:p w14:paraId="51FC191D" w14:textId="77777777" w:rsidR="001D56E7" w:rsidRPr="00DA36C1" w:rsidRDefault="001D56E7" w:rsidP="001D56E7">
      <w:pPr>
        <w:pStyle w:val="a"/>
        <w:numPr>
          <w:ilvl w:val="0"/>
          <w:numId w:val="1"/>
        </w:numPr>
        <w:tabs>
          <w:tab w:val="left" w:pos="720"/>
        </w:tabs>
        <w:jc w:val="left"/>
        <w:rPr>
          <w:rFonts w:asciiTheme="minorHAnsi" w:hAnsiTheme="minorHAnsi"/>
          <w:sz w:val="24"/>
          <w:lang w:val="en-CA"/>
        </w:rPr>
      </w:pPr>
      <w:r w:rsidRPr="00DA36C1">
        <w:rPr>
          <w:rFonts w:asciiTheme="minorHAnsi" w:hAnsiTheme="minorHAnsi"/>
          <w:sz w:val="24"/>
          <w:lang w:val="en-CA"/>
        </w:rPr>
        <w:t>Types of utilities involved (if any), are hazardous utilities damaged?</w:t>
      </w:r>
    </w:p>
    <w:p w14:paraId="4F5C55E9" w14:textId="77777777" w:rsidR="001D56E7" w:rsidRPr="00DA36C1" w:rsidRDefault="001D56E7" w:rsidP="001D56E7">
      <w:pPr>
        <w:pStyle w:val="a"/>
        <w:numPr>
          <w:ilvl w:val="0"/>
          <w:numId w:val="1"/>
        </w:numPr>
        <w:tabs>
          <w:tab w:val="left" w:pos="720"/>
        </w:tabs>
        <w:jc w:val="left"/>
        <w:rPr>
          <w:rFonts w:asciiTheme="minorHAnsi" w:hAnsiTheme="minorHAnsi"/>
          <w:lang w:val="en-CA"/>
        </w:rPr>
      </w:pPr>
      <w:r w:rsidRPr="00DA36C1">
        <w:rPr>
          <w:rFonts w:asciiTheme="minorHAnsi" w:hAnsiTheme="minorHAnsi"/>
          <w:sz w:val="24"/>
          <w:lang w:val="en-CA"/>
        </w:rPr>
        <w:t>Are conditions stable?</w:t>
      </w:r>
    </w:p>
    <w:p w14:paraId="2458A676" w14:textId="77777777" w:rsidR="001D56E7" w:rsidRPr="00DA36C1" w:rsidRDefault="001D56E7" w:rsidP="001D56E7">
      <w:pPr>
        <w:pStyle w:val="ListParagraph"/>
        <w:numPr>
          <w:ilvl w:val="1"/>
          <w:numId w:val="1"/>
        </w:numPr>
        <w:tabs>
          <w:tab w:val="left" w:pos="720"/>
        </w:tabs>
        <w:rPr>
          <w:rFonts w:asciiTheme="minorHAnsi" w:hAnsiTheme="minorHAnsi"/>
          <w:szCs w:val="24"/>
          <w:lang w:val="en-CA"/>
        </w:rPr>
      </w:pPr>
      <w:r w:rsidRPr="00DA36C1">
        <w:rPr>
          <w:rFonts w:asciiTheme="minorHAnsi" w:hAnsiTheme="minorHAnsi"/>
          <w:szCs w:val="24"/>
          <w:lang w:val="en-CA"/>
        </w:rPr>
        <w:t>potential for additional collapse</w:t>
      </w:r>
    </w:p>
    <w:p w14:paraId="77F6B609" w14:textId="77777777" w:rsidR="001D56E7" w:rsidRPr="00DA36C1" w:rsidRDefault="001D56E7" w:rsidP="001D56E7">
      <w:pPr>
        <w:pStyle w:val="ListParagraph"/>
        <w:numPr>
          <w:ilvl w:val="1"/>
          <w:numId w:val="1"/>
        </w:numPr>
        <w:tabs>
          <w:tab w:val="left" w:pos="720"/>
        </w:tabs>
        <w:rPr>
          <w:rFonts w:asciiTheme="minorHAnsi" w:hAnsiTheme="minorHAnsi"/>
          <w:szCs w:val="24"/>
          <w:lang w:val="en-CA"/>
        </w:rPr>
      </w:pPr>
      <w:r w:rsidRPr="00DA36C1">
        <w:rPr>
          <w:rFonts w:asciiTheme="minorHAnsi" w:hAnsiTheme="minorHAnsi"/>
          <w:szCs w:val="24"/>
          <w:lang w:val="en-CA"/>
        </w:rPr>
        <w:t>potential for flooding</w:t>
      </w:r>
    </w:p>
    <w:p w14:paraId="4EB267D0" w14:textId="77777777" w:rsidR="001D56E7" w:rsidRPr="00DA36C1" w:rsidRDefault="001D56E7" w:rsidP="001D56E7">
      <w:pPr>
        <w:pStyle w:val="ListParagraph"/>
        <w:numPr>
          <w:ilvl w:val="1"/>
          <w:numId w:val="1"/>
        </w:numPr>
        <w:tabs>
          <w:tab w:val="left" w:pos="720"/>
        </w:tabs>
        <w:rPr>
          <w:rFonts w:asciiTheme="minorHAnsi" w:hAnsiTheme="minorHAnsi"/>
          <w:szCs w:val="24"/>
          <w:lang w:val="en-CA"/>
        </w:rPr>
      </w:pPr>
      <w:r w:rsidRPr="00DA36C1">
        <w:rPr>
          <w:rFonts w:asciiTheme="minorHAnsi" w:hAnsiTheme="minorHAnsi"/>
          <w:szCs w:val="24"/>
          <w:lang w:val="en-CA"/>
        </w:rPr>
        <w:t xml:space="preserve">condition of surrounding soil </w:t>
      </w:r>
    </w:p>
    <w:p w14:paraId="2D4569CF" w14:textId="77777777" w:rsidR="001D56E7" w:rsidRPr="00DA36C1" w:rsidRDefault="001D56E7" w:rsidP="001D56E7">
      <w:pPr>
        <w:numPr>
          <w:ilvl w:val="12"/>
          <w:numId w:val="0"/>
        </w:numPr>
        <w:rPr>
          <w:rFonts w:asciiTheme="minorHAnsi" w:hAnsiTheme="minorHAnsi"/>
          <w:szCs w:val="24"/>
          <w:lang w:val="en-CA"/>
        </w:rPr>
      </w:pPr>
    </w:p>
    <w:p w14:paraId="5AF8FC78" w14:textId="77777777" w:rsidR="001D56E7" w:rsidRPr="00DA36C1" w:rsidRDefault="001D56E7" w:rsidP="001D56E7">
      <w:pPr>
        <w:numPr>
          <w:ilvl w:val="12"/>
          <w:numId w:val="0"/>
        </w:numPr>
        <w:rPr>
          <w:rFonts w:asciiTheme="minorHAnsi" w:hAnsiTheme="minorHAnsi"/>
        </w:rPr>
      </w:pPr>
      <w:r w:rsidRPr="00DA36C1">
        <w:rPr>
          <w:rFonts w:asciiTheme="minorHAnsi" w:hAnsiTheme="minorHAnsi"/>
          <w:szCs w:val="24"/>
          <w:lang w:val="en-CA"/>
        </w:rPr>
        <w:lastRenderedPageBreak/>
        <w:t xml:space="preserve">Remember - A plan in a book is just paper. To work it must be communicated and practised. Ensure the proper tools, skills and training are on the job. </w:t>
      </w:r>
    </w:p>
    <w:p w14:paraId="18307FDB" w14:textId="77777777" w:rsidR="004B079F" w:rsidRDefault="004B079F">
      <w:bookmarkStart w:id="0" w:name="_GoBack"/>
      <w:bookmarkEnd w:id="0"/>
    </w:p>
    <w:sectPr w:rsidR="004B079F" w:rsidSect="00F86C82">
      <w:headerReference w:type="default" r:id="rId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725E" w14:textId="77777777" w:rsidR="00C8385A" w:rsidRDefault="001D5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F757D"/>
    <w:multiLevelType w:val="hybridMultilevel"/>
    <w:tmpl w:val="0D8882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E7"/>
    <w:rsid w:val="001D56E7"/>
    <w:rsid w:val="004B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0462"/>
  <w15:chartTrackingRefBased/>
  <w15:docId w15:val="{CEDDF11A-A5B7-4ECF-A651-59369B22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6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D56E7"/>
    <w:pPr>
      <w:tabs>
        <w:tab w:val="center" w:pos="4320"/>
        <w:tab w:val="right" w:pos="8640"/>
      </w:tabs>
    </w:pPr>
  </w:style>
  <w:style w:type="character" w:customStyle="1" w:styleId="HeaderChar">
    <w:name w:val="Header Char"/>
    <w:basedOn w:val="DefaultParagraphFont"/>
    <w:link w:val="Header"/>
    <w:semiHidden/>
    <w:rsid w:val="001D56E7"/>
    <w:rPr>
      <w:rFonts w:ascii="Times New Roman" w:eastAsia="Times New Roman" w:hAnsi="Times New Roman" w:cs="Times New Roman"/>
      <w:sz w:val="24"/>
      <w:szCs w:val="20"/>
    </w:rPr>
  </w:style>
  <w:style w:type="paragraph" w:customStyle="1" w:styleId="a">
    <w:name w:val="_"/>
    <w:rsid w:val="001D56E7"/>
    <w:pPr>
      <w:widowControl w:val="0"/>
      <w:autoSpaceDE w:val="0"/>
      <w:autoSpaceDN w:val="0"/>
      <w:adjustRightInd w:val="0"/>
      <w:spacing w:after="0" w:line="240" w:lineRule="auto"/>
      <w:ind w:left="-1440"/>
      <w:jc w:val="both"/>
    </w:pPr>
    <w:rPr>
      <w:rFonts w:ascii="Times New Roman" w:eastAsia="Times New Roman" w:hAnsi="Times New Roman" w:cs="Times New Roman"/>
      <w:sz w:val="20"/>
      <w:szCs w:val="24"/>
    </w:rPr>
  </w:style>
  <w:style w:type="paragraph" w:styleId="ListParagraph">
    <w:name w:val="List Paragraph"/>
    <w:basedOn w:val="Normal"/>
    <w:uiPriority w:val="34"/>
    <w:qFormat/>
    <w:rsid w:val="001D56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2018-07-12T18:17:00Z</dcterms:created>
  <dcterms:modified xsi:type="dcterms:W3CDTF">2018-07-12T18:17:00Z</dcterms:modified>
</cp:coreProperties>
</file>