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39682"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lang w:val="en-CA"/>
        </w:rPr>
      </w:pPr>
      <w:r w:rsidRPr="00C9413D">
        <w:rPr>
          <w:rFonts w:asciiTheme="minorHAnsi" w:hAnsiTheme="minorHAnsi"/>
          <w:b/>
          <w:sz w:val="32"/>
          <w:lang w:val="en-CA"/>
        </w:rPr>
        <w:t>Sample Investigation Policy</w:t>
      </w:r>
    </w:p>
    <w:p w14:paraId="5391D3BD"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p>
    <w:p w14:paraId="1C74E3B0"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p>
    <w:p w14:paraId="4B4F8B3D"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r w:rsidRPr="00C9413D">
        <w:rPr>
          <w:rFonts w:asciiTheme="minorHAnsi" w:hAnsiTheme="minorHAnsi"/>
          <w:b/>
          <w:lang w:val="en-CA"/>
        </w:rPr>
        <w:t>Purpose</w:t>
      </w:r>
    </w:p>
    <w:p w14:paraId="459D74C2"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p>
    <w:p w14:paraId="449508E6"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C9413D">
        <w:rPr>
          <w:rFonts w:asciiTheme="minorHAnsi" w:hAnsiTheme="minorHAnsi"/>
          <w:lang w:val="en-CA"/>
        </w:rPr>
        <w:t xml:space="preserve">The purpose of this policy is to ensure that incidents are investigated so that causes can be </w:t>
      </w:r>
      <w:proofErr w:type="gramStart"/>
      <w:r w:rsidRPr="00C9413D">
        <w:rPr>
          <w:rFonts w:asciiTheme="minorHAnsi" w:hAnsiTheme="minorHAnsi"/>
          <w:lang w:val="en-CA"/>
        </w:rPr>
        <w:t>determined</w:t>
      </w:r>
      <w:proofErr w:type="gramEnd"/>
      <w:r w:rsidRPr="00C9413D">
        <w:rPr>
          <w:rFonts w:asciiTheme="minorHAnsi" w:hAnsiTheme="minorHAnsi"/>
          <w:lang w:val="en-CA"/>
        </w:rPr>
        <w:t xml:space="preserve"> and corrective actions implemented to prevent recurrence.</w:t>
      </w:r>
    </w:p>
    <w:p w14:paraId="248331E7"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581E364B"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1A15D11C"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r w:rsidRPr="00C9413D">
        <w:rPr>
          <w:rFonts w:asciiTheme="minorHAnsi" w:hAnsiTheme="minorHAnsi"/>
          <w:b/>
          <w:lang w:val="en-CA"/>
        </w:rPr>
        <w:t>Policy</w:t>
      </w:r>
    </w:p>
    <w:p w14:paraId="5203EE4C"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p>
    <w:p w14:paraId="7BD9AC41"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C9413D">
        <w:rPr>
          <w:rFonts w:asciiTheme="minorHAnsi" w:hAnsiTheme="minorHAnsi"/>
          <w:lang w:val="en-CA"/>
        </w:rPr>
        <w:t>In this company, the following types of incidents shall be fully investigated:</w:t>
      </w:r>
    </w:p>
    <w:p w14:paraId="68B220DD"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14A3A3D1"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lang w:val="en-CA"/>
        </w:rPr>
      </w:pPr>
      <w:r w:rsidRPr="00C9413D">
        <w:rPr>
          <w:rFonts w:asciiTheme="minorHAnsi" w:hAnsiTheme="minorHAnsi"/>
          <w:lang w:val="en-CA"/>
        </w:rPr>
        <w:tab/>
        <w:t>1.</w:t>
      </w:r>
      <w:r w:rsidRPr="00C9413D">
        <w:rPr>
          <w:rFonts w:asciiTheme="minorHAnsi" w:hAnsiTheme="minorHAnsi"/>
          <w:lang w:val="en-CA"/>
        </w:rPr>
        <w:tab/>
        <w:t>Incidents that result in injuries requiring medical aid</w:t>
      </w:r>
    </w:p>
    <w:p w14:paraId="64D0411F"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245F24F2"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lang w:val="en-CA"/>
        </w:rPr>
      </w:pPr>
      <w:r w:rsidRPr="00C9413D">
        <w:rPr>
          <w:rFonts w:asciiTheme="minorHAnsi" w:hAnsiTheme="minorHAnsi"/>
          <w:lang w:val="en-CA"/>
        </w:rPr>
        <w:tab/>
        <w:t>2.</w:t>
      </w:r>
      <w:r w:rsidRPr="00C9413D">
        <w:rPr>
          <w:rFonts w:asciiTheme="minorHAnsi" w:hAnsiTheme="minorHAnsi"/>
          <w:lang w:val="en-CA"/>
        </w:rPr>
        <w:tab/>
        <w:t>Incidents that cause property damage or interrupt operation</w:t>
      </w:r>
    </w:p>
    <w:p w14:paraId="711913DB"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6A1B9E62"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lang w:val="en-CA"/>
        </w:rPr>
      </w:pPr>
      <w:r w:rsidRPr="00C9413D">
        <w:rPr>
          <w:rFonts w:asciiTheme="minorHAnsi" w:hAnsiTheme="minorHAnsi"/>
          <w:lang w:val="en-CA"/>
        </w:rPr>
        <w:tab/>
        <w:t>3.</w:t>
      </w:r>
      <w:r w:rsidRPr="00C9413D">
        <w:rPr>
          <w:rFonts w:asciiTheme="minorHAnsi" w:hAnsiTheme="minorHAnsi"/>
          <w:lang w:val="en-CA"/>
        </w:rPr>
        <w:tab/>
        <w:t>Incidents that could have caused either (1) or (2) under slightly different circumstances (near misses)</w:t>
      </w:r>
    </w:p>
    <w:p w14:paraId="4098101C"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24AEDB57"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lang w:val="en-CA"/>
        </w:rPr>
      </w:pPr>
      <w:r w:rsidRPr="00C9413D">
        <w:rPr>
          <w:rFonts w:asciiTheme="minorHAnsi" w:hAnsiTheme="minorHAnsi"/>
          <w:lang w:val="en-CA"/>
        </w:rPr>
        <w:tab/>
        <w:t>4.</w:t>
      </w:r>
      <w:r w:rsidRPr="00C9413D">
        <w:rPr>
          <w:rFonts w:asciiTheme="minorHAnsi" w:hAnsiTheme="minorHAnsi"/>
          <w:lang w:val="en-CA"/>
        </w:rPr>
        <w:tab/>
        <w:t>All incidents that in accordance with Section 63 of the Nova Scotia Occupational Health and Safety Act, must be reported to Department of Labour, or other regulatory agencies such as the Workers Compensation Board.</w:t>
      </w:r>
    </w:p>
    <w:p w14:paraId="632151EC"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1050C937"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r w:rsidRPr="00C9413D">
        <w:rPr>
          <w:rFonts w:asciiTheme="minorHAnsi" w:hAnsiTheme="minorHAnsi"/>
          <w:b/>
          <w:lang w:val="en-CA"/>
        </w:rPr>
        <w:t>Responsibilities</w:t>
      </w:r>
    </w:p>
    <w:p w14:paraId="06440DD6"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p>
    <w:p w14:paraId="7BD38FD3"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heme="minorHAnsi" w:hAnsiTheme="minorHAnsi"/>
          <w:lang w:val="en-CA"/>
        </w:rPr>
      </w:pPr>
      <w:r w:rsidRPr="00C9413D">
        <w:rPr>
          <w:rFonts w:asciiTheme="minorHAnsi" w:hAnsiTheme="minorHAnsi"/>
          <w:lang w:val="en-CA"/>
        </w:rPr>
        <w:t>1.</w:t>
      </w:r>
      <w:r w:rsidRPr="00C9413D">
        <w:rPr>
          <w:rFonts w:asciiTheme="minorHAnsi" w:hAnsiTheme="minorHAnsi"/>
          <w:lang w:val="en-CA"/>
        </w:rPr>
        <w:tab/>
        <w:t>All employees shall report all incidents to their immediate superior.</w:t>
      </w:r>
    </w:p>
    <w:p w14:paraId="7E417D9F"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317D3339"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lang w:val="en-CA"/>
        </w:rPr>
      </w:pPr>
      <w:r w:rsidRPr="00C9413D">
        <w:rPr>
          <w:rFonts w:asciiTheme="minorHAnsi" w:hAnsiTheme="minorHAnsi"/>
          <w:lang w:val="en-CA"/>
        </w:rPr>
        <w:tab/>
        <w:t>2.</w:t>
      </w:r>
      <w:r w:rsidRPr="00C9413D">
        <w:rPr>
          <w:rFonts w:asciiTheme="minorHAnsi" w:hAnsiTheme="minorHAnsi"/>
          <w:lang w:val="en-CA"/>
        </w:rPr>
        <w:tab/>
        <w:t>Supervisors, with the help of the safety rep/committee, shall conduct initial investigations and submit reports to their superintendent promptly.</w:t>
      </w:r>
    </w:p>
    <w:p w14:paraId="2B22F24B"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76B5DFE4"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lang w:val="en-CA"/>
        </w:rPr>
      </w:pPr>
      <w:r w:rsidRPr="00C9413D">
        <w:rPr>
          <w:rFonts w:asciiTheme="minorHAnsi" w:hAnsiTheme="minorHAnsi"/>
          <w:lang w:val="en-CA"/>
        </w:rPr>
        <w:tab/>
        <w:t>3.</w:t>
      </w:r>
      <w:r w:rsidRPr="00C9413D">
        <w:rPr>
          <w:rFonts w:asciiTheme="minorHAnsi" w:hAnsiTheme="minorHAnsi"/>
          <w:lang w:val="en-CA"/>
        </w:rPr>
        <w:tab/>
        <w:t>Superintendents shall determine the need for and, if necessary, direct detailed investigations.  They shall also help to determine causes, recommend corrective action, and report to the manager.</w:t>
      </w:r>
    </w:p>
    <w:p w14:paraId="3A5B13F5"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531967A8"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lang w:val="en-CA"/>
        </w:rPr>
      </w:pPr>
      <w:r w:rsidRPr="00C9413D">
        <w:rPr>
          <w:rFonts w:asciiTheme="minorHAnsi" w:hAnsiTheme="minorHAnsi"/>
          <w:lang w:val="en-CA"/>
        </w:rPr>
        <w:tab/>
        <w:t>4.</w:t>
      </w:r>
      <w:r w:rsidRPr="00C9413D">
        <w:rPr>
          <w:rFonts w:asciiTheme="minorHAnsi" w:hAnsiTheme="minorHAnsi"/>
          <w:lang w:val="en-CA"/>
        </w:rPr>
        <w:tab/>
        <w:t>The manager shall review incident reports, approve appropriate corrective action to be taken, and ensure that such action is implemented.</w:t>
      </w:r>
    </w:p>
    <w:p w14:paraId="10AA8714"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790CC515"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79F1A705" w14:textId="77777777" w:rsidR="00697950" w:rsidRPr="00C9413D" w:rsidRDefault="00697950" w:rsidP="00697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lang w:val="en-CA"/>
        </w:rPr>
      </w:pPr>
      <w:r w:rsidRPr="00C9413D">
        <w:rPr>
          <w:rFonts w:asciiTheme="minorHAnsi" w:hAnsiTheme="minorHAnsi"/>
          <w:lang w:val="en-CA"/>
        </w:rPr>
        <w:t xml:space="preserve">Signed: </w:t>
      </w:r>
      <w:r w:rsidRPr="00C9413D">
        <w:rPr>
          <w:rFonts w:asciiTheme="minorHAnsi" w:hAnsiTheme="minorHAnsi"/>
          <w:u w:val="single"/>
          <w:lang w:val="en-CA"/>
        </w:rPr>
        <w:tab/>
      </w:r>
      <w:r w:rsidRPr="00C9413D">
        <w:rPr>
          <w:rFonts w:asciiTheme="minorHAnsi" w:hAnsiTheme="minorHAnsi"/>
          <w:u w:val="single"/>
          <w:lang w:val="en-CA"/>
        </w:rPr>
        <w:tab/>
      </w:r>
      <w:r w:rsidRPr="00C9413D">
        <w:rPr>
          <w:rFonts w:asciiTheme="minorHAnsi" w:hAnsiTheme="minorHAnsi"/>
          <w:u w:val="single"/>
          <w:lang w:val="en-CA"/>
        </w:rPr>
        <w:tab/>
      </w:r>
      <w:r w:rsidRPr="00C9413D">
        <w:rPr>
          <w:rFonts w:asciiTheme="minorHAnsi" w:hAnsiTheme="minorHAnsi"/>
          <w:u w:val="single"/>
          <w:lang w:val="en-CA"/>
        </w:rPr>
        <w:tab/>
      </w:r>
      <w:r w:rsidRPr="00C9413D">
        <w:rPr>
          <w:rFonts w:asciiTheme="minorHAnsi" w:hAnsiTheme="minorHAnsi"/>
          <w:u w:val="single"/>
          <w:lang w:val="en-CA"/>
        </w:rPr>
        <w:tab/>
      </w:r>
      <w:r w:rsidRPr="00C9413D">
        <w:rPr>
          <w:rFonts w:asciiTheme="minorHAnsi" w:hAnsiTheme="minorHAnsi"/>
          <w:u w:val="single"/>
          <w:lang w:val="en-CA"/>
        </w:rPr>
        <w:tab/>
      </w:r>
      <w:r w:rsidRPr="00C9413D">
        <w:rPr>
          <w:rFonts w:asciiTheme="minorHAnsi" w:hAnsiTheme="minorHAnsi"/>
          <w:lang w:val="en-CA"/>
        </w:rPr>
        <w:tab/>
        <w:t xml:space="preserve">Date:  </w:t>
      </w:r>
      <w:r w:rsidRPr="00C9413D">
        <w:rPr>
          <w:rFonts w:asciiTheme="minorHAnsi" w:hAnsiTheme="minorHAnsi"/>
          <w:u w:val="single"/>
          <w:lang w:val="en-CA"/>
        </w:rPr>
        <w:tab/>
      </w:r>
      <w:r w:rsidRPr="00C9413D">
        <w:rPr>
          <w:rFonts w:asciiTheme="minorHAnsi" w:hAnsiTheme="minorHAnsi"/>
          <w:u w:val="single"/>
          <w:lang w:val="en-CA"/>
        </w:rPr>
        <w:tab/>
      </w:r>
      <w:r w:rsidRPr="00C9413D">
        <w:rPr>
          <w:rFonts w:asciiTheme="minorHAnsi" w:hAnsiTheme="minorHAnsi"/>
          <w:u w:val="single"/>
          <w:lang w:val="en-CA"/>
        </w:rPr>
        <w:tab/>
      </w:r>
      <w:r w:rsidRPr="00C9413D">
        <w:rPr>
          <w:rFonts w:asciiTheme="minorHAnsi" w:hAnsiTheme="minorHAnsi"/>
          <w:u w:val="single"/>
          <w:lang w:val="en-CA"/>
        </w:rPr>
        <w:tab/>
      </w:r>
    </w:p>
    <w:p w14:paraId="46A15657"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32"/>
          <w:lang w:val="en-CA"/>
        </w:rPr>
        <w:sectPr w:rsidR="00697950" w:rsidRPr="00C9413D">
          <w:footnotePr>
            <w:numFmt w:val="lowerLetter"/>
          </w:footnotePr>
          <w:endnotePr>
            <w:numFmt w:val="lowerLetter"/>
          </w:endnotePr>
          <w:pgSz w:w="12240" w:h="15840"/>
          <w:pgMar w:top="1440" w:right="1440" w:bottom="1915" w:left="1440" w:header="1440" w:footer="1440" w:gutter="0"/>
          <w:cols w:space="720"/>
        </w:sectPr>
      </w:pPr>
    </w:p>
    <w:p w14:paraId="367A1442"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32"/>
          <w:lang w:val="en-CA"/>
        </w:rPr>
        <w:sectPr w:rsidR="00697950" w:rsidRPr="00C9413D">
          <w:footerReference w:type="even" r:id="rId4"/>
          <w:footerReference w:type="default" r:id="rId5"/>
          <w:footnotePr>
            <w:numFmt w:val="lowerLetter"/>
          </w:footnotePr>
          <w:endnotePr>
            <w:numFmt w:val="lowerLetter"/>
          </w:endnotePr>
          <w:type w:val="continuous"/>
          <w:pgSz w:w="12240" w:h="15840"/>
          <w:pgMar w:top="1440" w:right="1440" w:bottom="1920" w:left="1440" w:header="1440" w:footer="1440" w:gutter="0"/>
          <w:pgBorders>
            <w:top w:val="single" w:sz="0" w:space="0" w:color="000000"/>
            <w:left w:val="single" w:sz="0" w:space="0" w:color="000000"/>
            <w:bottom w:val="single" w:sz="0" w:space="0" w:color="000000"/>
            <w:right w:val="single" w:sz="0" w:space="0" w:color="000000"/>
          </w:pgBorders>
          <w:cols w:space="720"/>
        </w:sectPr>
      </w:pPr>
    </w:p>
    <w:p w14:paraId="0467FADA"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32"/>
          <w:lang w:val="en-CA"/>
        </w:rPr>
        <w:sectPr w:rsidR="00697950" w:rsidRPr="00C9413D">
          <w:footerReference w:type="even" r:id="rId6"/>
          <w:footerReference w:type="default" r:id="rId7"/>
          <w:footnotePr>
            <w:numFmt w:val="lowerLetter"/>
          </w:footnotePr>
          <w:endnotePr>
            <w:numFmt w:val="lowerLetter"/>
          </w:endnotePr>
          <w:type w:val="continuous"/>
          <w:pgSz w:w="12240" w:h="15840"/>
          <w:pgMar w:top="850" w:right="1440" w:bottom="1444" w:left="1440" w:header="850" w:footer="964" w:gutter="0"/>
          <w:cols w:space="720"/>
        </w:sectPr>
      </w:pPr>
    </w:p>
    <w:p w14:paraId="240F2CA1"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lang w:val="en-CA"/>
        </w:rPr>
      </w:pPr>
      <w:r w:rsidRPr="00C9413D">
        <w:rPr>
          <w:rFonts w:asciiTheme="minorHAnsi" w:hAnsiTheme="minorHAnsi"/>
          <w:b/>
          <w:sz w:val="32"/>
          <w:lang w:val="en-CA"/>
        </w:rPr>
        <w:lastRenderedPageBreak/>
        <w:t>Investigation Policy</w:t>
      </w:r>
    </w:p>
    <w:p w14:paraId="752FCF23"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462A69D3" w14:textId="77777777" w:rsidR="00697950" w:rsidRPr="00C9413D" w:rsidRDefault="00697950" w:rsidP="00697950">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C9413D">
        <w:rPr>
          <w:rFonts w:asciiTheme="minorHAnsi" w:hAnsiTheme="minorHAnsi"/>
          <w:lang w:val="en-CA"/>
        </w:rPr>
        <w:t>It is the policy of this company to thoroughly investigate all incidents that result, or could have resulted (near misses), in injury or property damage.</w:t>
      </w:r>
    </w:p>
    <w:p w14:paraId="642AA415" w14:textId="77777777" w:rsidR="00697950" w:rsidRPr="00C9413D" w:rsidRDefault="00697950" w:rsidP="00697950">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52E5B110" w14:textId="77777777" w:rsidR="00697950" w:rsidRPr="00C9413D" w:rsidRDefault="00697950" w:rsidP="00697950">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C9413D">
        <w:rPr>
          <w:rFonts w:asciiTheme="minorHAnsi" w:hAnsiTheme="minorHAnsi"/>
          <w:lang w:val="en-CA"/>
        </w:rPr>
        <w:t>The purpose of such investigation shall be to determine causes of the incident so that appropriate action can be taken to prevent recurrence. Have resulted</w:t>
      </w:r>
    </w:p>
    <w:p w14:paraId="50C6A12E"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6F2250E7"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C9413D">
        <w:rPr>
          <w:rFonts w:asciiTheme="minorHAnsi" w:hAnsiTheme="minorHAnsi"/>
          <w:lang w:val="en-CA"/>
        </w:rPr>
        <w:t>Supervisors, with the help of the safety rep/committee shall be responsible for conducting investigations and submitting reports to the manager.</w:t>
      </w:r>
    </w:p>
    <w:p w14:paraId="12869D0A"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51434A7E"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C9413D">
        <w:rPr>
          <w:rFonts w:asciiTheme="minorHAnsi" w:hAnsiTheme="minorHAnsi"/>
          <w:lang w:val="en-CA"/>
        </w:rPr>
        <w:t>The manager shall determine and implement the appropriate measures to prevent recurrence.</w:t>
      </w:r>
    </w:p>
    <w:p w14:paraId="1D8DB704"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60B2D5DD"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47C36F14"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2F892C68"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3C7958F7" w14:textId="77777777" w:rsidR="00697950" w:rsidRPr="00C9413D" w:rsidRDefault="00697950" w:rsidP="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411901BF" w14:textId="4042C196" w:rsidR="0070470A" w:rsidRDefault="00697950" w:rsidP="00697950">
      <w:r w:rsidRPr="00C9413D">
        <w:rPr>
          <w:rFonts w:asciiTheme="minorHAnsi" w:hAnsiTheme="minorHAnsi"/>
          <w:lang w:val="en-CA"/>
        </w:rPr>
        <w:t xml:space="preserve">Signed: </w:t>
      </w:r>
      <w:r w:rsidRPr="00C9413D">
        <w:rPr>
          <w:rFonts w:asciiTheme="minorHAnsi" w:hAnsiTheme="minorHAnsi"/>
          <w:u w:val="single"/>
          <w:lang w:val="en-CA"/>
        </w:rPr>
        <w:tab/>
      </w:r>
      <w:r w:rsidRPr="00C9413D">
        <w:rPr>
          <w:rFonts w:asciiTheme="minorHAnsi" w:hAnsiTheme="minorHAnsi"/>
          <w:u w:val="single"/>
          <w:lang w:val="en-CA"/>
        </w:rPr>
        <w:tab/>
      </w:r>
      <w:r w:rsidRPr="00C9413D">
        <w:rPr>
          <w:rFonts w:asciiTheme="minorHAnsi" w:hAnsiTheme="minorHAnsi"/>
          <w:u w:val="single"/>
          <w:lang w:val="en-CA"/>
        </w:rPr>
        <w:tab/>
      </w:r>
      <w:r w:rsidRPr="00C9413D">
        <w:rPr>
          <w:rFonts w:asciiTheme="minorHAnsi" w:hAnsiTheme="minorHAnsi"/>
          <w:u w:val="single"/>
          <w:lang w:val="en-CA"/>
        </w:rPr>
        <w:tab/>
      </w:r>
      <w:r w:rsidRPr="00C9413D">
        <w:rPr>
          <w:rFonts w:asciiTheme="minorHAnsi" w:hAnsiTheme="minorHAnsi"/>
          <w:u w:val="single"/>
          <w:lang w:val="en-CA"/>
        </w:rPr>
        <w:tab/>
      </w:r>
      <w:r>
        <w:rPr>
          <w:u w:val="single"/>
          <w:lang w:val="en-CA"/>
        </w:rPr>
        <w:tab/>
      </w:r>
      <w:r>
        <w:rPr>
          <w:lang w:val="en-CA"/>
        </w:rPr>
        <w:tab/>
        <w:t>Date</w:t>
      </w:r>
      <w:r>
        <w:rPr>
          <w:lang w:val="en-CA"/>
        </w:rPr>
        <w:t xml:space="preserve"> </w:t>
      </w:r>
      <w:bookmarkStart w:id="0" w:name="_GoBack"/>
      <w:bookmarkEnd w:id="0"/>
    </w:p>
    <w:sectPr w:rsidR="0070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70F1" w14:textId="77777777" w:rsidR="00254F67" w:rsidRDefault="00697950">
    <w:pPr>
      <w:framePr w:w="9360" w:h="280" w:hRule="exact" w:wrap="notBeside" w:vAnchor="page" w:hAnchor="text" w:y="14876"/>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pgNum/>
    </w:r>
  </w:p>
  <w:p w14:paraId="53738B37" w14:textId="77777777" w:rsidR="00254F67" w:rsidRDefault="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4781" w14:textId="77777777" w:rsidR="00254F67" w:rsidRDefault="00697950">
    <w:pPr>
      <w:framePr w:w="9360" w:h="280" w:hRule="exact" w:wrap="notBeside" w:vAnchor="page" w:hAnchor="text" w:y="14876"/>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pgNum/>
    </w:r>
  </w:p>
  <w:p w14:paraId="218BD451" w14:textId="77777777" w:rsidR="00254F67" w:rsidRDefault="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17C2" w14:textId="77777777" w:rsidR="00254F67" w:rsidRDefault="00697950">
    <w:pPr>
      <w:framePr w:w="9360" w:h="280" w:hRule="exact" w:wrap="notBeside" w:vAnchor="page" w:hAnchor="text" w:y="14876"/>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pgNum/>
    </w:r>
  </w:p>
  <w:p w14:paraId="2A9966F0" w14:textId="77777777" w:rsidR="00254F67" w:rsidRDefault="00697950">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E656" w14:textId="77777777" w:rsidR="00254F67" w:rsidRDefault="00697950">
    <w:pPr>
      <w:widowControl w:val="0"/>
      <w:tabs>
        <w:tab w:val="left" w:pos="-1152"/>
        <w:tab w:val="left" w:pos="-720"/>
        <w:tab w:val="righ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50"/>
    <w:rsid w:val="00697950"/>
    <w:rsid w:val="0070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8E73"/>
  <w15:chartTrackingRefBased/>
  <w15:docId w15:val="{FB67B42D-DFF0-47F9-9AEA-20E83424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9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97950"/>
    <w:pPr>
      <w:widowControl w:val="0"/>
    </w:pPr>
  </w:style>
  <w:style w:type="character" w:styleId="PageNumber">
    <w:name w:val="page number"/>
    <w:basedOn w:val="DefaultParagraphFont"/>
    <w:semiHidden/>
    <w:rsid w:val="0069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2018-07-12T18:10:00Z</dcterms:created>
  <dcterms:modified xsi:type="dcterms:W3CDTF">2018-07-12T18:10:00Z</dcterms:modified>
</cp:coreProperties>
</file>