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825C1" w14:textId="77777777" w:rsidR="00DB2D22" w:rsidRPr="004F3B3D" w:rsidRDefault="00DB2D22" w:rsidP="00DB2D22">
      <w:pPr>
        <w:widowControl w:val="0"/>
        <w:rPr>
          <w:rFonts w:ascii="Calibri" w:hAnsi="Calibri"/>
          <w:b/>
          <w:sz w:val="28"/>
          <w:lang w:val="en-CA"/>
        </w:rPr>
      </w:pPr>
      <w:r w:rsidRPr="004F3B3D">
        <w:rPr>
          <w:rFonts w:ascii="Calibri" w:hAnsi="Calibri"/>
          <w:b/>
          <w:sz w:val="28"/>
          <w:lang w:val="en-CA"/>
        </w:rPr>
        <w:t>“Info Sheet” for Foot Protection</w:t>
      </w:r>
    </w:p>
    <w:p w14:paraId="0ECD27D2" w14:textId="77777777" w:rsidR="00DB2D22" w:rsidRPr="004F3B3D" w:rsidRDefault="00DB2D22" w:rsidP="00DB2D22">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If you are at risk for foot injury at your workplace, you should wear the appropriate protective footwear.</w:t>
      </w:r>
    </w:p>
    <w:p w14:paraId="6F7D5A6F" w14:textId="77777777" w:rsidR="00DB2D22" w:rsidRPr="004F3B3D" w:rsidRDefault="00DB2D22" w:rsidP="00DB2D22">
      <w:pPr>
        <w:numPr>
          <w:ilvl w:val="0"/>
          <w:numId w:val="1"/>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 xml:space="preserve">If foot protection is required, set up a complete foot safety protection program including selection, fit testing, training, maintenance and inspection. </w:t>
      </w:r>
    </w:p>
    <w:p w14:paraId="3703488A" w14:textId="77777777" w:rsidR="00DB2D22" w:rsidRPr="004F3B3D" w:rsidRDefault="00DB2D22" w:rsidP="00DB2D22">
      <w:pPr>
        <w:numPr>
          <w:ilvl w:val="0"/>
          <w:numId w:val="1"/>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 xml:space="preserve">Safety footwear is designed to protect feet against a wide variety of injuries. Impact, compression, and puncture are the most common types of foot injury. </w:t>
      </w:r>
    </w:p>
    <w:p w14:paraId="1402A57C" w14:textId="77777777" w:rsidR="00DB2D22" w:rsidRPr="004F3B3D" w:rsidRDefault="00DB2D22" w:rsidP="00DB2D22">
      <w:pPr>
        <w:numPr>
          <w:ilvl w:val="0"/>
          <w:numId w:val="1"/>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Choose footwear according to the hazard. Refer to CSA Standard Z195 "Protective Footwear".</w:t>
      </w:r>
    </w:p>
    <w:p w14:paraId="4493473C" w14:textId="77777777" w:rsidR="00DB2D22" w:rsidRPr="004F3B3D" w:rsidRDefault="00DB2D22" w:rsidP="00DB2D22">
      <w:pPr>
        <w:numPr>
          <w:ilvl w:val="0"/>
          <w:numId w:val="1"/>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Select CSA-certified footwear. Ensure that it has the proper rating for the hazard and the proper sole for the working conditions.</w:t>
      </w:r>
    </w:p>
    <w:p w14:paraId="6120A3AF" w14:textId="77777777" w:rsidR="00DB2D22" w:rsidRPr="004F3B3D" w:rsidRDefault="00DB2D22" w:rsidP="00DB2D22">
      <w:pPr>
        <w:numPr>
          <w:ilvl w:val="0"/>
          <w:numId w:val="1"/>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Use metatarsal protection (top of the foot between the toes and ankle) where there is a potential for injury.</w:t>
      </w:r>
    </w:p>
    <w:p w14:paraId="3C345714" w14:textId="77777777" w:rsidR="00DB2D22" w:rsidRPr="004F3B3D" w:rsidRDefault="00DB2D22" w:rsidP="00DB2D22">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Footwear must be chosen based on the hazards that are present. Assess the workplace and work activities for:</w:t>
      </w:r>
    </w:p>
    <w:p w14:paraId="3EFD6053" w14:textId="77777777" w:rsidR="00DB2D22" w:rsidRPr="004F3B3D" w:rsidRDefault="00DB2D22" w:rsidP="00DB2D22">
      <w:pPr>
        <w:numPr>
          <w:ilvl w:val="0"/>
          <w:numId w:val="2"/>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Materials handled or used by the worker.</w:t>
      </w:r>
    </w:p>
    <w:p w14:paraId="196523A0" w14:textId="77777777" w:rsidR="00DB2D22" w:rsidRPr="004F3B3D" w:rsidRDefault="00DB2D22" w:rsidP="00DB2D22">
      <w:pPr>
        <w:numPr>
          <w:ilvl w:val="0"/>
          <w:numId w:val="2"/>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 xml:space="preserve">Risk of objects falling onto or striking the feet. </w:t>
      </w:r>
    </w:p>
    <w:p w14:paraId="581471F0" w14:textId="77777777" w:rsidR="00DB2D22" w:rsidRPr="004F3B3D" w:rsidRDefault="00DB2D22" w:rsidP="00DB2D22">
      <w:pPr>
        <w:numPr>
          <w:ilvl w:val="0"/>
          <w:numId w:val="2"/>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 xml:space="preserve">Any material or equipment that might roll over the feet. </w:t>
      </w:r>
    </w:p>
    <w:p w14:paraId="2363E299" w14:textId="77777777" w:rsidR="00DB2D22" w:rsidRPr="004F3B3D" w:rsidRDefault="00DB2D22" w:rsidP="00DB2D22">
      <w:pPr>
        <w:numPr>
          <w:ilvl w:val="0"/>
          <w:numId w:val="2"/>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 xml:space="preserve">Any sharp or pointed objects that might cut the top of the feet. </w:t>
      </w:r>
    </w:p>
    <w:p w14:paraId="49F8DC53" w14:textId="77777777" w:rsidR="00DB2D22" w:rsidRPr="004F3B3D" w:rsidRDefault="00DB2D22" w:rsidP="00DB2D22">
      <w:pPr>
        <w:numPr>
          <w:ilvl w:val="0"/>
          <w:numId w:val="2"/>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 xml:space="preserve">Objects that may penetrate the bottom or side of the foot. </w:t>
      </w:r>
    </w:p>
    <w:p w14:paraId="6B2946B3" w14:textId="77777777" w:rsidR="00DB2D22" w:rsidRPr="004F3B3D" w:rsidRDefault="00DB2D22" w:rsidP="00DB2D22">
      <w:pPr>
        <w:numPr>
          <w:ilvl w:val="0"/>
          <w:numId w:val="2"/>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 xml:space="preserve">Possible exposure to corrosive or irritating substances. </w:t>
      </w:r>
    </w:p>
    <w:p w14:paraId="298A261B" w14:textId="77777777" w:rsidR="00DB2D22" w:rsidRPr="004F3B3D" w:rsidRDefault="00DB2D22" w:rsidP="00DB2D22">
      <w:pPr>
        <w:numPr>
          <w:ilvl w:val="0"/>
          <w:numId w:val="2"/>
        </w:numPr>
        <w:shd w:val="clear" w:color="auto" w:fill="FFFFFF"/>
        <w:spacing w:before="100" w:beforeAutospacing="1" w:after="100" w:afterAutospacing="1"/>
        <w:ind w:left="714" w:hanging="357"/>
        <w:contextualSpacing/>
        <w:rPr>
          <w:rFonts w:ascii="Calibri" w:hAnsi="Calibri"/>
          <w:color w:val="000000"/>
          <w:szCs w:val="24"/>
          <w:lang w:val="en" w:eastAsia="en-CA"/>
        </w:rPr>
      </w:pPr>
      <w:r w:rsidRPr="004F3B3D">
        <w:rPr>
          <w:rFonts w:ascii="Calibri" w:hAnsi="Calibri"/>
          <w:color w:val="000000"/>
          <w:szCs w:val="24"/>
          <w:lang w:val="en" w:eastAsia="en-CA"/>
        </w:rPr>
        <w:t xml:space="preserve">Possible explosive atmospheres including the risk of static electrical discharges. </w:t>
      </w:r>
    </w:p>
    <w:p w14:paraId="33E4B4FF" w14:textId="77777777" w:rsidR="00DB2D22" w:rsidRPr="004F3B3D" w:rsidRDefault="00DB2D22" w:rsidP="00DB2D22">
      <w:pPr>
        <w:numPr>
          <w:ilvl w:val="0"/>
          <w:numId w:val="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Risk of damage to sensitive electronic components or equipment due to the discharge of static electricity. </w:t>
      </w:r>
    </w:p>
    <w:p w14:paraId="680076A6" w14:textId="77777777" w:rsidR="00DB2D22" w:rsidRPr="004F3B3D" w:rsidRDefault="00DB2D22" w:rsidP="00DB2D22">
      <w:pPr>
        <w:numPr>
          <w:ilvl w:val="0"/>
          <w:numId w:val="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Risk of </w:t>
      </w:r>
      <w:proofErr w:type="gramStart"/>
      <w:r w:rsidRPr="004F3B3D">
        <w:rPr>
          <w:rFonts w:ascii="Calibri" w:hAnsi="Calibri"/>
          <w:color w:val="000000"/>
          <w:szCs w:val="24"/>
          <w:lang w:val="en" w:eastAsia="en-CA"/>
        </w:rPr>
        <w:t>coming into contact with</w:t>
      </w:r>
      <w:proofErr w:type="gramEnd"/>
      <w:r w:rsidRPr="004F3B3D">
        <w:rPr>
          <w:rFonts w:ascii="Calibri" w:hAnsi="Calibri"/>
          <w:color w:val="000000"/>
          <w:szCs w:val="24"/>
          <w:lang w:val="en" w:eastAsia="en-CA"/>
        </w:rPr>
        <w:t xml:space="preserve"> energized conductors of low to moderate voltage (e.g., 220 volts or less).</w:t>
      </w:r>
    </w:p>
    <w:p w14:paraId="74D49A3D" w14:textId="77777777" w:rsidR="00DB2D22" w:rsidRPr="004F3B3D" w:rsidRDefault="00DB2D22" w:rsidP="00DB2D22">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Also, evaluate the risk: </w:t>
      </w:r>
    </w:p>
    <w:p w14:paraId="1B2E117F" w14:textId="77777777" w:rsidR="00DB2D22" w:rsidRPr="004F3B3D" w:rsidRDefault="00DB2D22" w:rsidP="00DB2D22">
      <w:pPr>
        <w:numPr>
          <w:ilvl w:val="0"/>
          <w:numId w:val="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To ankles from uneven walking surfaces or rough terrain; of foot injury due to exposure to extreme hot or cold; of slips and falls on slippery walking surfaces or of exposure to water or other liquids that may penetrate the footwear causing damage to the foot and the footwear and of exposure to rotating or abrasive machinery (e.g., chainsaws or grinders)</w:t>
      </w:r>
    </w:p>
    <w:p w14:paraId="5161E803" w14:textId="77777777" w:rsidR="00DB2D22" w:rsidRPr="004F3B3D" w:rsidRDefault="00DB2D22" w:rsidP="00DB2D22">
      <w:pPr>
        <w:widowControl w:val="0"/>
        <w:rPr>
          <w:rFonts w:ascii="Calibri" w:hAnsi="Calibri"/>
          <w:b/>
          <w:sz w:val="28"/>
          <w:lang w:val="en-CA"/>
        </w:rPr>
      </w:pPr>
    </w:p>
    <w:p w14:paraId="340EA1BE" w14:textId="77777777" w:rsidR="00DB2D22" w:rsidRPr="004F3B3D" w:rsidRDefault="00DB2D22" w:rsidP="00DB2D22">
      <w:pPr>
        <w:spacing w:before="100" w:beforeAutospacing="1" w:after="100" w:afterAutospacing="1"/>
        <w:contextualSpacing/>
        <w:outlineLvl w:val="2"/>
        <w:rPr>
          <w:rFonts w:ascii="Calibri" w:hAnsi="Calibri"/>
          <w:bCs/>
          <w:color w:val="000000"/>
          <w:szCs w:val="24"/>
          <w:lang w:val="en" w:eastAsia="en-CA"/>
        </w:rPr>
      </w:pPr>
      <w:r w:rsidRPr="004F3B3D">
        <w:rPr>
          <w:rFonts w:ascii="Calibri" w:hAnsi="Calibri"/>
          <w:bCs/>
          <w:color w:val="000000"/>
          <w:szCs w:val="24"/>
          <w:lang w:val="en" w:eastAsia="en-CA"/>
        </w:rPr>
        <w:t>What to look for in fit...</w:t>
      </w:r>
    </w:p>
    <w:p w14:paraId="305FCA05" w14:textId="77777777" w:rsidR="00DB2D22" w:rsidRPr="004F3B3D" w:rsidRDefault="00DB2D22" w:rsidP="00DB2D22">
      <w:pPr>
        <w:spacing w:before="100" w:beforeAutospacing="1" w:after="100" w:afterAutospacing="1"/>
        <w:contextualSpacing/>
        <w:outlineLvl w:val="2"/>
        <w:rPr>
          <w:rFonts w:ascii="Calibri" w:hAnsi="Calibri"/>
          <w:bCs/>
          <w:color w:val="000000"/>
          <w:szCs w:val="24"/>
          <w:lang w:val="en" w:eastAsia="en-CA"/>
        </w:rPr>
      </w:pPr>
    </w:p>
    <w:p w14:paraId="65D5ED0B" w14:textId="77777777" w:rsidR="00DB2D22" w:rsidRPr="004F3B3D" w:rsidRDefault="00DB2D22" w:rsidP="00DB2D22">
      <w:pPr>
        <w:numPr>
          <w:ilvl w:val="0"/>
          <w:numId w:val="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Walk in new footwear to ensure it is comfortable.</w:t>
      </w:r>
    </w:p>
    <w:p w14:paraId="5AF3A6EC" w14:textId="77777777" w:rsidR="00DB2D22" w:rsidRPr="004F3B3D" w:rsidRDefault="00DB2D22" w:rsidP="00DB2D22">
      <w:pPr>
        <w:numPr>
          <w:ilvl w:val="0"/>
          <w:numId w:val="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Boots should have ample toe room (toes should be about 12.5 mm from the front)</w:t>
      </w:r>
    </w:p>
    <w:p w14:paraId="5057831A" w14:textId="77777777" w:rsidR="00DB2D22" w:rsidRPr="004F3B3D" w:rsidRDefault="00DB2D22" w:rsidP="00DB2D22">
      <w:pPr>
        <w:numPr>
          <w:ilvl w:val="0"/>
          <w:numId w:val="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Make allowances for extra socks or special arch supports when buying boots.</w:t>
      </w:r>
    </w:p>
    <w:p w14:paraId="484D4E57" w14:textId="77777777" w:rsidR="00DB2D22" w:rsidRPr="004F3B3D" w:rsidRDefault="00DB2D22" w:rsidP="00DB2D22">
      <w:pPr>
        <w:numPr>
          <w:ilvl w:val="0"/>
          <w:numId w:val="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Boots should fit snugly around the heel and ankle when laced.</w:t>
      </w:r>
    </w:p>
    <w:p w14:paraId="58C34DE6" w14:textId="77777777" w:rsidR="00DB2D22" w:rsidRPr="004F3B3D" w:rsidRDefault="00DB2D22" w:rsidP="00DB2D22">
      <w:pPr>
        <w:numPr>
          <w:ilvl w:val="0"/>
          <w:numId w:val="3"/>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lastRenderedPageBreak/>
        <w:t>Lace up boots fully. High-cut boots provide support against ankle injury.</w:t>
      </w:r>
    </w:p>
    <w:p w14:paraId="579058C7" w14:textId="77777777" w:rsidR="00DB2D22" w:rsidRPr="004F3B3D" w:rsidRDefault="00DB2D22" w:rsidP="00DB2D22">
      <w:pPr>
        <w:spacing w:before="100" w:beforeAutospacing="1" w:after="100" w:afterAutospacing="1"/>
        <w:contextualSpacing/>
        <w:outlineLvl w:val="2"/>
        <w:rPr>
          <w:rFonts w:ascii="Calibri" w:hAnsi="Calibri"/>
          <w:b/>
          <w:bCs/>
          <w:color w:val="000000"/>
          <w:sz w:val="16"/>
          <w:szCs w:val="16"/>
          <w:lang w:val="en" w:eastAsia="en-CA"/>
        </w:rPr>
      </w:pPr>
    </w:p>
    <w:p w14:paraId="57AABD88" w14:textId="77777777" w:rsidR="00DB2D22" w:rsidRPr="004F3B3D" w:rsidRDefault="00DB2D22" w:rsidP="00DB2D22">
      <w:pPr>
        <w:spacing w:before="100" w:beforeAutospacing="1" w:after="100" w:afterAutospacing="1"/>
        <w:contextualSpacing/>
        <w:outlineLvl w:val="2"/>
        <w:rPr>
          <w:rFonts w:ascii="Calibri" w:hAnsi="Calibri"/>
          <w:bCs/>
          <w:color w:val="000000"/>
          <w:szCs w:val="24"/>
          <w:lang w:val="en" w:eastAsia="en-CA"/>
        </w:rPr>
      </w:pPr>
      <w:r w:rsidRPr="004F3B3D">
        <w:rPr>
          <w:rFonts w:ascii="Calibri" w:hAnsi="Calibri"/>
          <w:bCs/>
          <w:color w:val="000000"/>
          <w:szCs w:val="24"/>
          <w:lang w:val="en" w:eastAsia="en-CA"/>
        </w:rPr>
        <w:t>Recommended Care</w:t>
      </w:r>
    </w:p>
    <w:p w14:paraId="4C35F22E" w14:textId="77777777" w:rsidR="00DB2D22" w:rsidRPr="004F3B3D" w:rsidRDefault="00DB2D22" w:rsidP="00DB2D22">
      <w:pPr>
        <w:spacing w:before="100" w:beforeAutospacing="1" w:after="100" w:afterAutospacing="1"/>
        <w:contextualSpacing/>
        <w:outlineLvl w:val="2"/>
        <w:rPr>
          <w:rFonts w:ascii="Calibri" w:hAnsi="Calibri"/>
          <w:bCs/>
          <w:color w:val="000000"/>
          <w:szCs w:val="24"/>
          <w:lang w:val="en" w:eastAsia="en-CA"/>
        </w:rPr>
      </w:pPr>
    </w:p>
    <w:p w14:paraId="4C98BE81" w14:textId="77777777" w:rsidR="00DB2D22" w:rsidRPr="004F3B3D" w:rsidRDefault="00DB2D22" w:rsidP="00DB2D22">
      <w:pPr>
        <w:numPr>
          <w:ilvl w:val="0"/>
          <w:numId w:val="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Use a protective coating to make footwear water-resistant.</w:t>
      </w:r>
    </w:p>
    <w:p w14:paraId="1AD13501" w14:textId="77777777" w:rsidR="00DB2D22" w:rsidRPr="004F3B3D" w:rsidRDefault="00DB2D22" w:rsidP="00DB2D22">
      <w:pPr>
        <w:numPr>
          <w:ilvl w:val="0"/>
          <w:numId w:val="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Inspect footwear regularly for damage.</w:t>
      </w:r>
    </w:p>
    <w:p w14:paraId="66EB2E8B" w14:textId="77777777" w:rsidR="00DB2D22" w:rsidRPr="004F3B3D" w:rsidRDefault="00DB2D22" w:rsidP="00DB2D22">
      <w:pPr>
        <w:numPr>
          <w:ilvl w:val="0"/>
          <w:numId w:val="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Repair or replace worn or defective footwear.</w:t>
      </w:r>
    </w:p>
    <w:p w14:paraId="676579C3" w14:textId="77777777" w:rsidR="00DB2D22" w:rsidRPr="004F3B3D" w:rsidRDefault="00DB2D22" w:rsidP="00DB2D22">
      <w:pPr>
        <w:numPr>
          <w:ilvl w:val="0"/>
          <w:numId w:val="4"/>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Electric shock resistance of footwear is greatly reduced by wet conditions and with wear. </w:t>
      </w:r>
    </w:p>
    <w:p w14:paraId="3AFD23ED" w14:textId="77777777" w:rsidR="00DB2D22" w:rsidRPr="004F3B3D" w:rsidRDefault="00DB2D22" w:rsidP="00DB2D22">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What symbols will be on the footwear?</w:t>
      </w:r>
    </w:p>
    <w:p w14:paraId="1C581F21" w14:textId="77777777" w:rsidR="00DB2D22" w:rsidRPr="004F3B3D" w:rsidRDefault="00DB2D22" w:rsidP="00DB2D22">
      <w:pPr>
        <w:numPr>
          <w:ilvl w:val="0"/>
          <w:numId w:val="6"/>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The following symbols, or markings, will help you determine which footwear is appropriate for the job.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85"/>
        <w:gridCol w:w="2310"/>
        <w:gridCol w:w="5849"/>
      </w:tblGrid>
      <w:tr w:rsidR="00DB2D22" w:rsidRPr="004F3B3D" w14:paraId="02EA6E72" w14:textId="77777777" w:rsidTr="00AB62C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AEFB45" w14:textId="77777777" w:rsidR="00DB2D22" w:rsidRPr="004F3B3D" w:rsidRDefault="00DB2D22" w:rsidP="00AB62C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 xml:space="preserve">Selection of Safety Footwear </w:t>
            </w:r>
          </w:p>
        </w:tc>
      </w:tr>
      <w:tr w:rsidR="00DB2D22" w:rsidRPr="004F3B3D" w14:paraId="0BE7D110"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9BBFF0" w14:textId="77777777" w:rsidR="00DB2D22" w:rsidRPr="004F3B3D" w:rsidRDefault="00DB2D22" w:rsidP="00AB62C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 xml:space="preserve">Marking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F40B1" w14:textId="77777777" w:rsidR="00DB2D22" w:rsidRPr="004F3B3D" w:rsidRDefault="00DB2D22" w:rsidP="00AB62C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 xml:space="preserve">Criteria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1A36F" w14:textId="77777777" w:rsidR="00DB2D22" w:rsidRPr="004F3B3D" w:rsidRDefault="00DB2D22" w:rsidP="00AB62C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 xml:space="preserve">Use </w:t>
            </w:r>
          </w:p>
        </w:tc>
      </w:tr>
      <w:tr w:rsidR="00DB2D22" w:rsidRPr="004F3B3D" w14:paraId="50832637"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4C1054" w14:textId="77777777" w:rsidR="00DB2D22" w:rsidRPr="004F3B3D" w:rsidRDefault="00DB2D22"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"http://images.ccohs.ca/oshanswers/sym029.gif"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w14:anchorId="43B29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een triangle" style="width:27pt;height:24.75pt">
                  <v:imagedata r:id="rId5" r:href="rId6"/>
                </v:shape>
              </w:pict>
            </w:r>
            <w:r w:rsidRPr="004F3B3D">
              <w:rPr>
                <w:rFonts w:ascii="Calibri" w:hAnsi="Calibri"/>
                <w:color w:val="000000"/>
                <w:sz w:val="19"/>
                <w:szCs w:val="19"/>
                <w:lang w:val="en-CA" w:eastAsia="en-CA"/>
              </w:rPr>
              <w:fldChar w:fldCharType="end"/>
            </w:r>
          </w:p>
        </w:tc>
        <w:tc>
          <w:tcPr>
            <w:tcW w:w="0" w:type="auto"/>
            <w:tcBorders>
              <w:top w:val="outset" w:sz="6" w:space="0" w:color="auto"/>
              <w:left w:val="outset" w:sz="6" w:space="0" w:color="auto"/>
              <w:bottom w:val="outset" w:sz="6" w:space="0" w:color="auto"/>
              <w:right w:val="outset" w:sz="6" w:space="0" w:color="auto"/>
            </w:tcBorders>
            <w:hideMark/>
          </w:tcPr>
          <w:p w14:paraId="1C1B453A" w14:textId="77777777" w:rsidR="00DB2D22" w:rsidRPr="004F3B3D" w:rsidRDefault="00DB2D22" w:rsidP="00AB62C0">
            <w:pPr>
              <w:rPr>
                <w:rFonts w:ascii="Calibri" w:hAnsi="Calibri"/>
                <w:color w:val="000000"/>
                <w:sz w:val="19"/>
                <w:szCs w:val="19"/>
                <w:lang w:val="en-CA" w:eastAsia="en-CA"/>
              </w:rPr>
            </w:pPr>
            <w:r w:rsidRPr="004F3B3D">
              <w:rPr>
                <w:rFonts w:ascii="Calibri" w:hAnsi="Calibri"/>
                <w:color w:val="000000"/>
                <w:sz w:val="19"/>
                <w:szCs w:val="19"/>
                <w:lang w:val="en-CA" w:eastAsia="en-CA"/>
              </w:rPr>
              <w:t>Green triangle footwear has sole puncture protection with a Grade 1 protective toe (withstand impact up to 125 joules).</w:t>
            </w:r>
          </w:p>
        </w:tc>
        <w:tc>
          <w:tcPr>
            <w:tcW w:w="0" w:type="auto"/>
            <w:tcBorders>
              <w:top w:val="outset" w:sz="6" w:space="0" w:color="auto"/>
              <w:left w:val="outset" w:sz="6" w:space="0" w:color="auto"/>
              <w:bottom w:val="outset" w:sz="6" w:space="0" w:color="auto"/>
              <w:right w:val="outset" w:sz="6" w:space="0" w:color="auto"/>
            </w:tcBorders>
            <w:hideMark/>
          </w:tcPr>
          <w:p w14:paraId="5D3B8C53" w14:textId="77777777" w:rsidR="00DB2D22" w:rsidRPr="004F3B3D" w:rsidRDefault="00DB2D22" w:rsidP="00AB62C0">
            <w:pPr>
              <w:rPr>
                <w:rFonts w:ascii="Calibri" w:hAnsi="Calibri"/>
                <w:color w:val="000000"/>
                <w:sz w:val="19"/>
                <w:szCs w:val="19"/>
                <w:lang w:val="en-CA" w:eastAsia="en-CA"/>
              </w:rPr>
            </w:pPr>
            <w:r w:rsidRPr="004F3B3D">
              <w:rPr>
                <w:rFonts w:ascii="Calibri" w:hAnsi="Calibri"/>
                <w:color w:val="000000"/>
                <w:sz w:val="19"/>
                <w:szCs w:val="19"/>
                <w:lang w:val="en-CA" w:eastAsia="en-CA"/>
              </w:rPr>
              <w:t>Any industrial or heavy work environment, including construction, where sharp objects are present (such as nails).</w:t>
            </w:r>
          </w:p>
        </w:tc>
      </w:tr>
      <w:tr w:rsidR="00DB2D22" w:rsidRPr="004F3B3D" w14:paraId="42520B3F"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5DF28E" w14:textId="77777777" w:rsidR="00DB2D22" w:rsidRPr="004F3B3D" w:rsidRDefault="00DB2D22"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"http://images.ccohs.ca/oshanswers/sym030.gif"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w14:anchorId="35F7CE03">
                <v:shape id="_x0000_i1026" type="#_x0000_t75" alt="Yellow triangle" style="width:27.75pt;height:25.5pt">
                  <v:imagedata r:id="rId7" r:href="rId8"/>
                </v:shape>
              </w:pict>
            </w:r>
            <w:r w:rsidRPr="004F3B3D">
              <w:rPr>
                <w:rFonts w:ascii="Calibri" w:hAnsi="Calibri"/>
                <w:color w:val="000000"/>
                <w:sz w:val="19"/>
                <w:szCs w:val="19"/>
                <w:lang w:val="en-CA" w:eastAsia="en-CA"/>
              </w:rPr>
              <w:fldChar w:fldCharType="end"/>
            </w:r>
          </w:p>
        </w:tc>
        <w:tc>
          <w:tcPr>
            <w:tcW w:w="0" w:type="auto"/>
            <w:tcBorders>
              <w:top w:val="outset" w:sz="6" w:space="0" w:color="auto"/>
              <w:left w:val="outset" w:sz="6" w:space="0" w:color="auto"/>
              <w:bottom w:val="outset" w:sz="6" w:space="0" w:color="auto"/>
              <w:right w:val="outset" w:sz="6" w:space="0" w:color="auto"/>
            </w:tcBorders>
            <w:hideMark/>
          </w:tcPr>
          <w:p w14:paraId="792F24F9" w14:textId="77777777" w:rsidR="00DB2D22" w:rsidRPr="004F3B3D" w:rsidRDefault="00DB2D22" w:rsidP="00AB62C0">
            <w:pPr>
              <w:rPr>
                <w:rFonts w:ascii="Calibri" w:hAnsi="Calibri"/>
                <w:color w:val="000000"/>
                <w:sz w:val="19"/>
                <w:szCs w:val="19"/>
                <w:lang w:val="en-CA" w:eastAsia="en-CA"/>
              </w:rPr>
            </w:pPr>
            <w:r w:rsidRPr="004F3B3D">
              <w:rPr>
                <w:rFonts w:ascii="Calibri" w:hAnsi="Calibri"/>
                <w:color w:val="000000"/>
                <w:sz w:val="19"/>
                <w:szCs w:val="19"/>
                <w:lang w:val="en-CA" w:eastAsia="en-CA"/>
              </w:rPr>
              <w:t>Yellow triangle footwear has sole puncture protection and Grade 2 protective toe (withstand impact up to 90 joules)</w:t>
            </w:r>
          </w:p>
        </w:tc>
        <w:tc>
          <w:tcPr>
            <w:tcW w:w="0" w:type="auto"/>
            <w:tcBorders>
              <w:top w:val="outset" w:sz="6" w:space="0" w:color="auto"/>
              <w:left w:val="outset" w:sz="6" w:space="0" w:color="auto"/>
              <w:bottom w:val="outset" w:sz="6" w:space="0" w:color="auto"/>
              <w:right w:val="outset" w:sz="6" w:space="0" w:color="auto"/>
            </w:tcBorders>
            <w:hideMark/>
          </w:tcPr>
          <w:p w14:paraId="20AA5A2C" w14:textId="77777777" w:rsidR="00DB2D22" w:rsidRPr="004F3B3D" w:rsidRDefault="00DB2D22" w:rsidP="00AB62C0">
            <w:pPr>
              <w:rPr>
                <w:rFonts w:ascii="Calibri" w:hAnsi="Calibri"/>
                <w:color w:val="000000"/>
                <w:sz w:val="19"/>
                <w:szCs w:val="19"/>
                <w:lang w:val="en-CA" w:eastAsia="en-CA"/>
              </w:rPr>
            </w:pPr>
            <w:r w:rsidRPr="004F3B3D">
              <w:rPr>
                <w:rFonts w:ascii="Calibri" w:hAnsi="Calibri"/>
                <w:color w:val="000000"/>
                <w:sz w:val="19"/>
                <w:szCs w:val="19"/>
                <w:lang w:val="en-CA" w:eastAsia="en-CA"/>
              </w:rPr>
              <w:t>Light industrial work environments that need both puncture and toe protection.</w:t>
            </w:r>
          </w:p>
        </w:tc>
      </w:tr>
      <w:tr w:rsidR="00DB2D22" w:rsidRPr="004F3B3D" w14:paraId="3F1A5A1B"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8651BE" w14:textId="77777777" w:rsidR="00DB2D22" w:rsidRPr="004F3B3D" w:rsidRDefault="00DB2D22"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"http://images.ccohs.ca/oshanswers/sym031.gif"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w14:anchorId="7EA7198F">
                <v:shape id="_x0000_i1027" type="#_x0000_t75" alt="White rectangle with orange Greek letter &quot;omega&quot; " style="width:37.5pt;height:28.5pt">
                  <v:imagedata r:id="rId9" r:href="rId10"/>
                </v:shape>
              </w:pict>
            </w:r>
            <w:r w:rsidRPr="004F3B3D">
              <w:rPr>
                <w:rFonts w:ascii="Calibri" w:hAnsi="Calibri"/>
                <w:color w:val="000000"/>
                <w:sz w:val="19"/>
                <w:szCs w:val="19"/>
                <w:lang w:val="en-CA" w:eastAsia="en-CA"/>
              </w:rPr>
              <w:fldChar w:fldCharType="end"/>
            </w:r>
          </w:p>
        </w:tc>
        <w:tc>
          <w:tcPr>
            <w:tcW w:w="0" w:type="auto"/>
            <w:tcBorders>
              <w:top w:val="outset" w:sz="6" w:space="0" w:color="auto"/>
              <w:left w:val="outset" w:sz="6" w:space="0" w:color="auto"/>
              <w:bottom w:val="outset" w:sz="6" w:space="0" w:color="auto"/>
              <w:right w:val="outset" w:sz="6" w:space="0" w:color="auto"/>
            </w:tcBorders>
            <w:hideMark/>
          </w:tcPr>
          <w:p w14:paraId="1BFAC868" w14:textId="77777777" w:rsidR="00DB2D22" w:rsidRPr="004F3B3D" w:rsidRDefault="00DB2D22" w:rsidP="00AB62C0">
            <w:pPr>
              <w:rPr>
                <w:rFonts w:ascii="Calibri" w:hAnsi="Calibri"/>
                <w:color w:val="000000"/>
                <w:sz w:val="19"/>
                <w:szCs w:val="19"/>
                <w:lang w:val="en-CA" w:eastAsia="en-CA"/>
              </w:rPr>
            </w:pPr>
            <w:r w:rsidRPr="004F3B3D">
              <w:rPr>
                <w:rFonts w:ascii="Calibri" w:hAnsi="Calibri"/>
                <w:color w:val="000000"/>
                <w:sz w:val="19"/>
                <w:szCs w:val="19"/>
                <w:lang w:val="en-CA" w:eastAsia="en-CA"/>
              </w:rPr>
              <w:t>White rectangle with orange Greek letter "omega" footwear has soles that provide electric shock resistance.</w:t>
            </w:r>
          </w:p>
        </w:tc>
        <w:tc>
          <w:tcPr>
            <w:tcW w:w="0" w:type="auto"/>
            <w:tcBorders>
              <w:top w:val="outset" w:sz="6" w:space="0" w:color="auto"/>
              <w:left w:val="outset" w:sz="6" w:space="0" w:color="auto"/>
              <w:bottom w:val="outset" w:sz="6" w:space="0" w:color="auto"/>
              <w:right w:val="outset" w:sz="6" w:space="0" w:color="auto"/>
            </w:tcBorders>
            <w:hideMark/>
          </w:tcPr>
          <w:p w14:paraId="7EE70436" w14:textId="77777777" w:rsidR="00DB2D22" w:rsidRPr="004F3B3D" w:rsidRDefault="00DB2D22" w:rsidP="00AB62C0">
            <w:pPr>
              <w:rPr>
                <w:rFonts w:ascii="Calibri" w:hAnsi="Calibri"/>
                <w:color w:val="000000"/>
                <w:sz w:val="19"/>
                <w:szCs w:val="19"/>
                <w:lang w:val="en-CA" w:eastAsia="en-CA"/>
              </w:rPr>
            </w:pPr>
            <w:r w:rsidRPr="004F3B3D">
              <w:rPr>
                <w:rFonts w:ascii="Calibri" w:hAnsi="Calibri"/>
                <w:color w:val="000000"/>
                <w:sz w:val="19"/>
                <w:szCs w:val="19"/>
                <w:lang w:val="en-CA" w:eastAsia="en-CA"/>
              </w:rPr>
              <w:t xml:space="preserve">Any industrial environment where accidental contact with live electrical conductors can occur. </w:t>
            </w:r>
          </w:p>
          <w:p w14:paraId="7F9981ED" w14:textId="77777777" w:rsidR="00DB2D22" w:rsidRPr="004F3B3D" w:rsidRDefault="00DB2D22" w:rsidP="00AB62C0">
            <w:pPr>
              <w:spacing w:before="100" w:beforeAutospacing="1" w:after="100" w:afterAutospacing="1"/>
              <w:rPr>
                <w:rFonts w:ascii="Calibri" w:hAnsi="Calibri"/>
                <w:color w:val="000000"/>
                <w:sz w:val="19"/>
                <w:szCs w:val="19"/>
                <w:lang w:val="en-CA" w:eastAsia="en-CA"/>
              </w:rPr>
            </w:pPr>
            <w:r w:rsidRPr="004F3B3D">
              <w:rPr>
                <w:rFonts w:ascii="Calibri" w:hAnsi="Calibri"/>
                <w:color w:val="000000"/>
                <w:sz w:val="19"/>
                <w:szCs w:val="19"/>
                <w:lang w:val="en-CA" w:eastAsia="en-CA"/>
              </w:rPr>
              <w:t>REMEMBER: Electric shock resistance is greatly reduced by wet conditions and with wear. Also know that conductive footwear as listed in CSA Z195-09 relates to an electrical discharge that might ignite volatile, flammable materials that are close to the wearer. Live electrical work should follow recommendations for an electrically conductive clothing ensemble (as specified under CAN/ULC-60895).</w:t>
            </w:r>
          </w:p>
        </w:tc>
      </w:tr>
      <w:tr w:rsidR="00DB2D22" w:rsidRPr="004F3B3D" w14:paraId="51250615"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FFA522" w14:textId="77777777" w:rsidR="00DB2D22" w:rsidRPr="004F3B3D" w:rsidRDefault="00DB2D22"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"http://images.ccohs.ca/oshanswers/sym032.gif"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w14:anchorId="6B8C864C">
                <v:shape id="_x0000_i1028" type="#_x0000_t75" alt="Yellow Rectangle with green letters &quot;SD&quot; and grounding symbol" style="width:36.75pt;height:28.5pt">
                  <v:imagedata r:id="rId11" r:href="rId12"/>
                </v:shape>
              </w:pict>
            </w:r>
            <w:r w:rsidRPr="004F3B3D">
              <w:rPr>
                <w:rFonts w:ascii="Calibri" w:hAnsi="Calibri"/>
                <w:color w:val="000000"/>
                <w:sz w:val="19"/>
                <w:szCs w:val="19"/>
                <w:lang w:val="en-CA" w:eastAsia="en-CA"/>
              </w:rPr>
              <w:fldChar w:fldCharType="end"/>
            </w:r>
          </w:p>
        </w:tc>
        <w:tc>
          <w:tcPr>
            <w:tcW w:w="0" w:type="auto"/>
            <w:tcBorders>
              <w:top w:val="outset" w:sz="6" w:space="0" w:color="auto"/>
              <w:left w:val="outset" w:sz="6" w:space="0" w:color="auto"/>
              <w:bottom w:val="outset" w:sz="6" w:space="0" w:color="auto"/>
              <w:right w:val="outset" w:sz="6" w:space="0" w:color="auto"/>
            </w:tcBorders>
            <w:hideMark/>
          </w:tcPr>
          <w:p w14:paraId="1A6EF5B3" w14:textId="77777777" w:rsidR="00DB2D22" w:rsidRPr="004F3B3D" w:rsidRDefault="00DB2D22" w:rsidP="00AB62C0">
            <w:pPr>
              <w:rPr>
                <w:rFonts w:ascii="Calibri" w:hAnsi="Calibri"/>
                <w:color w:val="000000"/>
                <w:sz w:val="19"/>
                <w:szCs w:val="19"/>
                <w:lang w:val="en-CA" w:eastAsia="en-CA"/>
              </w:rPr>
            </w:pPr>
            <w:r w:rsidRPr="004F3B3D">
              <w:rPr>
                <w:rFonts w:ascii="Calibri" w:hAnsi="Calibri"/>
                <w:color w:val="000000"/>
                <w:sz w:val="19"/>
                <w:szCs w:val="19"/>
                <w:lang w:val="en-CA" w:eastAsia="en-CA"/>
              </w:rPr>
              <w:t>Yellow Rectangle with green letters "SD" and grounding symbol footwear has soles that are static dissipative.</w:t>
            </w:r>
          </w:p>
        </w:tc>
        <w:tc>
          <w:tcPr>
            <w:tcW w:w="0" w:type="auto"/>
            <w:tcBorders>
              <w:top w:val="outset" w:sz="6" w:space="0" w:color="auto"/>
              <w:left w:val="outset" w:sz="6" w:space="0" w:color="auto"/>
              <w:bottom w:val="outset" w:sz="6" w:space="0" w:color="auto"/>
              <w:right w:val="outset" w:sz="6" w:space="0" w:color="auto"/>
            </w:tcBorders>
            <w:hideMark/>
          </w:tcPr>
          <w:p w14:paraId="2DD4A0AE" w14:textId="77777777" w:rsidR="00DB2D22" w:rsidRPr="004F3B3D" w:rsidRDefault="00DB2D22" w:rsidP="00AB62C0">
            <w:pPr>
              <w:rPr>
                <w:rFonts w:ascii="Calibri" w:hAnsi="Calibri"/>
                <w:color w:val="000000"/>
                <w:sz w:val="19"/>
                <w:szCs w:val="19"/>
                <w:lang w:val="en-CA" w:eastAsia="en-CA"/>
              </w:rPr>
            </w:pPr>
            <w:r w:rsidRPr="004F3B3D">
              <w:rPr>
                <w:rFonts w:ascii="Calibri" w:hAnsi="Calibri"/>
                <w:color w:val="000000"/>
                <w:sz w:val="19"/>
                <w:szCs w:val="19"/>
                <w:lang w:val="en-CA" w:eastAsia="en-CA"/>
              </w:rPr>
              <w:t>Any industrial environment where a static discharge can be a hazard for workers or equipment.</w:t>
            </w:r>
          </w:p>
        </w:tc>
      </w:tr>
      <w:tr w:rsidR="00DB2D22" w:rsidRPr="004F3B3D" w14:paraId="3F85F3FF"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67296D" w14:textId="77777777" w:rsidR="00DB2D22" w:rsidRPr="004F3B3D" w:rsidRDefault="00DB2D22"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"http://images.ccohs.ca/oshanswers/sym033.gif"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w14:anchorId="0908FB7D">
                <v:shape id="_x0000_i1029" type="#_x0000_t75" alt="Red rectangle with black letter &quot;C&quot; and grounding symbol" style="width:36.75pt;height:27pt">
                  <v:imagedata r:id="rId13" r:href="rId14"/>
                </v:shape>
              </w:pict>
            </w:r>
            <w:r w:rsidRPr="004F3B3D">
              <w:rPr>
                <w:rFonts w:ascii="Calibri" w:hAnsi="Calibri"/>
                <w:color w:val="000000"/>
                <w:sz w:val="19"/>
                <w:szCs w:val="19"/>
                <w:lang w:val="en-CA" w:eastAsia="en-CA"/>
              </w:rPr>
              <w:fldChar w:fldCharType="end"/>
            </w:r>
            <w:r w:rsidRPr="004F3B3D">
              <w:rPr>
                <w:rFonts w:ascii="Calibri" w:hAnsi="Calibri"/>
                <w:color w:val="000000"/>
                <w:sz w:val="19"/>
                <w:szCs w:val="19"/>
                <w:lang w:val="en-CA" w:eastAsia="en-CA"/>
              </w:rPr>
              <w:t> </w:t>
            </w:r>
          </w:p>
        </w:tc>
        <w:tc>
          <w:tcPr>
            <w:tcW w:w="0" w:type="auto"/>
            <w:tcBorders>
              <w:top w:val="outset" w:sz="6" w:space="0" w:color="auto"/>
              <w:left w:val="outset" w:sz="6" w:space="0" w:color="auto"/>
              <w:bottom w:val="outset" w:sz="6" w:space="0" w:color="auto"/>
              <w:right w:val="outset" w:sz="6" w:space="0" w:color="auto"/>
            </w:tcBorders>
            <w:hideMark/>
          </w:tcPr>
          <w:p w14:paraId="54ACED40" w14:textId="77777777" w:rsidR="00DB2D22" w:rsidRPr="004F3B3D" w:rsidRDefault="00DB2D22" w:rsidP="00AB62C0">
            <w:pPr>
              <w:rPr>
                <w:rFonts w:ascii="Calibri" w:hAnsi="Calibri"/>
                <w:color w:val="000000"/>
                <w:sz w:val="19"/>
                <w:szCs w:val="19"/>
                <w:lang w:val="en-CA" w:eastAsia="en-CA"/>
              </w:rPr>
            </w:pPr>
            <w:r w:rsidRPr="004F3B3D">
              <w:rPr>
                <w:rFonts w:ascii="Calibri" w:hAnsi="Calibri"/>
                <w:color w:val="000000"/>
                <w:sz w:val="19"/>
                <w:szCs w:val="19"/>
                <w:lang w:val="en-CA" w:eastAsia="en-CA"/>
              </w:rPr>
              <w:t>Red rectangle with black letter "C" and grounding symbol footwear has soles that are electrically conductive.</w:t>
            </w:r>
          </w:p>
        </w:tc>
        <w:tc>
          <w:tcPr>
            <w:tcW w:w="0" w:type="auto"/>
            <w:tcBorders>
              <w:top w:val="outset" w:sz="6" w:space="0" w:color="auto"/>
              <w:left w:val="outset" w:sz="6" w:space="0" w:color="auto"/>
              <w:bottom w:val="outset" w:sz="6" w:space="0" w:color="auto"/>
              <w:right w:val="outset" w:sz="6" w:space="0" w:color="auto"/>
            </w:tcBorders>
            <w:hideMark/>
          </w:tcPr>
          <w:p w14:paraId="09168200" w14:textId="77777777" w:rsidR="00DB2D22" w:rsidRPr="004F3B3D" w:rsidRDefault="00DB2D22" w:rsidP="00AB62C0">
            <w:pPr>
              <w:rPr>
                <w:rFonts w:ascii="Calibri" w:hAnsi="Calibri"/>
                <w:color w:val="000000"/>
                <w:sz w:val="19"/>
                <w:szCs w:val="19"/>
                <w:lang w:val="en-CA" w:eastAsia="en-CA"/>
              </w:rPr>
            </w:pPr>
            <w:r w:rsidRPr="004F3B3D">
              <w:rPr>
                <w:rFonts w:ascii="Calibri" w:hAnsi="Calibri"/>
                <w:color w:val="000000"/>
                <w:sz w:val="19"/>
                <w:szCs w:val="19"/>
                <w:lang w:val="en-CA" w:eastAsia="en-CA"/>
              </w:rPr>
              <w:t>For any industrial environment where low-power electrical charges can be a hazard for workers or equipment.</w:t>
            </w:r>
          </w:p>
        </w:tc>
      </w:tr>
      <w:tr w:rsidR="00DB2D22" w:rsidRPr="004F3B3D" w14:paraId="7C207666"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EE47BE" w14:textId="77777777" w:rsidR="00DB2D22" w:rsidRPr="004F3B3D" w:rsidRDefault="00DB2D22"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lastRenderedPageBreak/>
              <w:fldChar w:fldCharType="begin"/>
            </w:r>
            <w:r w:rsidRPr="004F3B3D">
              <w:rPr>
                <w:rFonts w:ascii="Calibri" w:hAnsi="Calibri"/>
                <w:color w:val="000000"/>
                <w:sz w:val="19"/>
                <w:szCs w:val="19"/>
                <w:lang w:val="en-CA" w:eastAsia="en-CA"/>
              </w:rPr>
              <w:instrText xml:space="preserve"> INCLUDEPICTURE "http://images.ccohs.ca/oshanswers/sym034.gif"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w14:anchorId="38A490D9">
                <v:shape id="_x0000_i1030" type="#_x0000_t75" alt="White label with green fir tree symbol" style="width:34.5pt;height:27pt">
                  <v:imagedata r:id="rId15" r:href="rId16"/>
                </v:shape>
              </w:pict>
            </w:r>
            <w:r w:rsidRPr="004F3B3D">
              <w:rPr>
                <w:rFonts w:ascii="Calibri" w:hAnsi="Calibri"/>
                <w:color w:val="000000"/>
                <w:sz w:val="19"/>
                <w:szCs w:val="19"/>
                <w:lang w:val="en-CA" w:eastAsia="en-CA"/>
              </w:rPr>
              <w:fldChar w:fldCharType="end"/>
            </w:r>
          </w:p>
        </w:tc>
        <w:tc>
          <w:tcPr>
            <w:tcW w:w="0" w:type="auto"/>
            <w:tcBorders>
              <w:top w:val="outset" w:sz="6" w:space="0" w:color="auto"/>
              <w:left w:val="outset" w:sz="6" w:space="0" w:color="auto"/>
              <w:bottom w:val="outset" w:sz="6" w:space="0" w:color="auto"/>
              <w:right w:val="outset" w:sz="6" w:space="0" w:color="auto"/>
            </w:tcBorders>
            <w:hideMark/>
          </w:tcPr>
          <w:p w14:paraId="20431027" w14:textId="77777777" w:rsidR="00DB2D22" w:rsidRPr="004F3B3D" w:rsidRDefault="00DB2D22" w:rsidP="00AB62C0">
            <w:pPr>
              <w:rPr>
                <w:rFonts w:ascii="Calibri" w:hAnsi="Calibri"/>
                <w:color w:val="000000"/>
                <w:sz w:val="19"/>
                <w:szCs w:val="19"/>
                <w:lang w:val="en-CA" w:eastAsia="en-CA"/>
              </w:rPr>
            </w:pPr>
            <w:r w:rsidRPr="004F3B3D">
              <w:rPr>
                <w:rFonts w:ascii="Calibri" w:hAnsi="Calibri"/>
                <w:color w:val="000000"/>
                <w:sz w:val="19"/>
                <w:szCs w:val="19"/>
                <w:lang w:val="en-CA" w:eastAsia="en-CA"/>
              </w:rPr>
              <w:t>White label with green fir tree symbol footwear provides protection when using chainsaws.</w:t>
            </w:r>
          </w:p>
        </w:tc>
        <w:tc>
          <w:tcPr>
            <w:tcW w:w="0" w:type="auto"/>
            <w:tcBorders>
              <w:top w:val="outset" w:sz="6" w:space="0" w:color="auto"/>
              <w:left w:val="outset" w:sz="6" w:space="0" w:color="auto"/>
              <w:bottom w:val="outset" w:sz="6" w:space="0" w:color="auto"/>
              <w:right w:val="outset" w:sz="6" w:space="0" w:color="auto"/>
            </w:tcBorders>
            <w:hideMark/>
          </w:tcPr>
          <w:p w14:paraId="47CF70A0" w14:textId="77777777" w:rsidR="00DB2D22" w:rsidRPr="004F3B3D" w:rsidRDefault="00DB2D22" w:rsidP="00AB62C0">
            <w:pPr>
              <w:rPr>
                <w:rFonts w:ascii="Calibri" w:hAnsi="Calibri"/>
                <w:color w:val="000000"/>
                <w:sz w:val="19"/>
                <w:szCs w:val="19"/>
                <w:lang w:val="en-CA" w:eastAsia="en-CA"/>
              </w:rPr>
            </w:pPr>
            <w:r w:rsidRPr="004F3B3D">
              <w:rPr>
                <w:rFonts w:ascii="Calibri" w:hAnsi="Calibri"/>
                <w:color w:val="000000"/>
                <w:sz w:val="19"/>
                <w:szCs w:val="19"/>
                <w:lang w:val="en-CA" w:eastAsia="en-CA"/>
              </w:rPr>
              <w:t>For forestry workers and others who work with or around hand-held chainsaws and other cutting tools.</w:t>
            </w:r>
          </w:p>
        </w:tc>
      </w:tr>
      <w:tr w:rsidR="00DB2D22" w:rsidRPr="004F3B3D" w14:paraId="6CE69073"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6B23D0" w14:textId="77777777" w:rsidR="00DB2D22" w:rsidRPr="004F3B3D" w:rsidRDefault="00DB2D22"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"http://images.ccohs.ca/oshanswers/sym035.gif"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w14:anchorId="1C55B5A4">
                <v:shape id="_x0000_i1031" type="#_x0000_t75" alt="Blue rectangle" style="width:47.25pt;height:36pt">
                  <v:imagedata r:id="rId17" r:href="rId18"/>
                </v:shape>
              </w:pict>
            </w:r>
            <w:r w:rsidRPr="004F3B3D">
              <w:rPr>
                <w:rFonts w:ascii="Calibri" w:hAnsi="Calibri"/>
                <w:color w:val="000000"/>
                <w:sz w:val="19"/>
                <w:szCs w:val="19"/>
                <w:lang w:val="en-CA" w:eastAsia="en-CA"/>
              </w:rPr>
              <w:fldChar w:fldCharType="end"/>
            </w:r>
          </w:p>
        </w:tc>
        <w:tc>
          <w:tcPr>
            <w:tcW w:w="0" w:type="auto"/>
            <w:tcBorders>
              <w:top w:val="outset" w:sz="6" w:space="0" w:color="auto"/>
              <w:left w:val="outset" w:sz="6" w:space="0" w:color="auto"/>
              <w:bottom w:val="outset" w:sz="6" w:space="0" w:color="auto"/>
              <w:right w:val="outset" w:sz="6" w:space="0" w:color="auto"/>
            </w:tcBorders>
            <w:hideMark/>
          </w:tcPr>
          <w:p w14:paraId="1D49A6AD" w14:textId="77777777" w:rsidR="00DB2D22" w:rsidRPr="004F3B3D" w:rsidRDefault="00DB2D22" w:rsidP="00AB62C0">
            <w:pPr>
              <w:rPr>
                <w:rFonts w:ascii="Calibri" w:hAnsi="Calibri"/>
                <w:color w:val="000000"/>
                <w:sz w:val="19"/>
                <w:szCs w:val="19"/>
                <w:lang w:val="en-CA" w:eastAsia="en-CA"/>
              </w:rPr>
            </w:pPr>
            <w:r w:rsidRPr="004F3B3D">
              <w:rPr>
                <w:rFonts w:ascii="Calibri" w:hAnsi="Calibri"/>
                <w:color w:val="000000"/>
                <w:sz w:val="19"/>
                <w:szCs w:val="19"/>
                <w:lang w:val="en-CA" w:eastAsia="en-CA"/>
              </w:rPr>
              <w:t>Blue rectangle footwear provides Grade 1 protective toe with no protective sole</w:t>
            </w:r>
          </w:p>
        </w:tc>
        <w:tc>
          <w:tcPr>
            <w:tcW w:w="0" w:type="auto"/>
            <w:tcBorders>
              <w:top w:val="outset" w:sz="6" w:space="0" w:color="auto"/>
              <w:left w:val="outset" w:sz="6" w:space="0" w:color="auto"/>
              <w:bottom w:val="outset" w:sz="6" w:space="0" w:color="auto"/>
              <w:right w:val="outset" w:sz="6" w:space="0" w:color="auto"/>
            </w:tcBorders>
            <w:hideMark/>
          </w:tcPr>
          <w:p w14:paraId="2D8BF299" w14:textId="77777777" w:rsidR="00DB2D22" w:rsidRPr="004F3B3D" w:rsidRDefault="00DB2D22" w:rsidP="00AB62C0">
            <w:pPr>
              <w:rPr>
                <w:rFonts w:ascii="Calibri" w:hAnsi="Calibri"/>
                <w:color w:val="000000"/>
                <w:sz w:val="19"/>
                <w:szCs w:val="19"/>
                <w:lang w:val="en-CA" w:eastAsia="en-CA"/>
              </w:rPr>
            </w:pPr>
            <w:r w:rsidRPr="004F3B3D">
              <w:rPr>
                <w:rFonts w:ascii="Calibri" w:hAnsi="Calibri"/>
                <w:color w:val="000000"/>
                <w:sz w:val="19"/>
                <w:szCs w:val="19"/>
                <w:lang w:val="en-CA" w:eastAsia="en-CA"/>
              </w:rPr>
              <w:t>For industrial work that does not require puncture protection.</w:t>
            </w:r>
          </w:p>
        </w:tc>
      </w:tr>
      <w:tr w:rsidR="00DB2D22" w:rsidRPr="004F3B3D" w14:paraId="55A8454B"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4086CF" w14:textId="77777777" w:rsidR="00DB2D22" w:rsidRPr="004F3B3D" w:rsidRDefault="00DB2D22"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fldChar w:fldCharType="begin"/>
            </w:r>
            <w:r w:rsidRPr="004F3B3D">
              <w:rPr>
                <w:rFonts w:ascii="Calibri" w:hAnsi="Calibri"/>
                <w:color w:val="000000"/>
                <w:sz w:val="19"/>
                <w:szCs w:val="19"/>
                <w:lang w:val="en-CA" w:eastAsia="en-CA"/>
              </w:rPr>
              <w:instrText xml:space="preserve"> INCLUDEPICTURE "http://images.ccohs.ca/oshanswers/sym036.gif" \* MERGEFORMATINET </w:instrText>
            </w:r>
            <w:r w:rsidRPr="004F3B3D">
              <w:rPr>
                <w:rFonts w:ascii="Calibri" w:hAnsi="Calibri"/>
                <w:color w:val="000000"/>
                <w:sz w:val="19"/>
                <w:szCs w:val="19"/>
                <w:lang w:val="en-CA" w:eastAsia="en-CA"/>
              </w:rPr>
              <w:fldChar w:fldCharType="separate"/>
            </w:r>
            <w:r w:rsidRPr="004F3B3D">
              <w:rPr>
                <w:rFonts w:ascii="Calibri" w:hAnsi="Calibri"/>
                <w:color w:val="000000"/>
                <w:sz w:val="19"/>
                <w:szCs w:val="19"/>
                <w:lang w:val="en-CA" w:eastAsia="en-CA"/>
              </w:rPr>
              <w:pict w14:anchorId="1F262222">
                <v:shape id="_x0000_i1032" type="#_x0000_t75" alt="Grey rectangle" style="width:48pt;height:36.75pt">
                  <v:imagedata r:id="rId19" r:href="rId20"/>
                </v:shape>
              </w:pict>
            </w:r>
            <w:r w:rsidRPr="004F3B3D">
              <w:rPr>
                <w:rFonts w:ascii="Calibri" w:hAnsi="Calibri"/>
                <w:color w:val="000000"/>
                <w:sz w:val="19"/>
                <w:szCs w:val="19"/>
                <w:lang w:val="en-CA" w:eastAsia="en-CA"/>
              </w:rPr>
              <w:fldChar w:fldCharType="end"/>
            </w:r>
          </w:p>
        </w:tc>
        <w:tc>
          <w:tcPr>
            <w:tcW w:w="0" w:type="auto"/>
            <w:tcBorders>
              <w:top w:val="outset" w:sz="6" w:space="0" w:color="auto"/>
              <w:left w:val="outset" w:sz="6" w:space="0" w:color="auto"/>
              <w:bottom w:val="outset" w:sz="6" w:space="0" w:color="auto"/>
              <w:right w:val="outset" w:sz="6" w:space="0" w:color="auto"/>
            </w:tcBorders>
            <w:hideMark/>
          </w:tcPr>
          <w:p w14:paraId="1A8096EE" w14:textId="77777777" w:rsidR="00DB2D22" w:rsidRPr="004F3B3D" w:rsidRDefault="00DB2D22" w:rsidP="00AB62C0">
            <w:pPr>
              <w:rPr>
                <w:rFonts w:ascii="Calibri" w:hAnsi="Calibri"/>
                <w:color w:val="000000"/>
                <w:sz w:val="19"/>
                <w:szCs w:val="19"/>
                <w:lang w:val="en-CA" w:eastAsia="en-CA"/>
              </w:rPr>
            </w:pPr>
            <w:r w:rsidRPr="004F3B3D">
              <w:rPr>
                <w:rFonts w:ascii="Calibri" w:hAnsi="Calibri"/>
                <w:color w:val="000000"/>
                <w:sz w:val="19"/>
                <w:szCs w:val="19"/>
                <w:lang w:val="en-CA" w:eastAsia="en-CA"/>
              </w:rPr>
              <w:t>Grey rectangle footwear provides Grade 2 protective toe with no protective sole</w:t>
            </w:r>
          </w:p>
        </w:tc>
        <w:tc>
          <w:tcPr>
            <w:tcW w:w="0" w:type="auto"/>
            <w:tcBorders>
              <w:top w:val="outset" w:sz="6" w:space="0" w:color="auto"/>
              <w:left w:val="outset" w:sz="6" w:space="0" w:color="auto"/>
              <w:bottom w:val="outset" w:sz="6" w:space="0" w:color="auto"/>
              <w:right w:val="outset" w:sz="6" w:space="0" w:color="auto"/>
            </w:tcBorders>
            <w:hideMark/>
          </w:tcPr>
          <w:p w14:paraId="522AF93C" w14:textId="77777777" w:rsidR="00DB2D22" w:rsidRPr="004F3B3D" w:rsidRDefault="00DB2D22" w:rsidP="00AB62C0">
            <w:pPr>
              <w:rPr>
                <w:rFonts w:ascii="Calibri" w:hAnsi="Calibri"/>
                <w:color w:val="000000"/>
                <w:sz w:val="19"/>
                <w:szCs w:val="19"/>
                <w:lang w:val="en-CA" w:eastAsia="en-CA"/>
              </w:rPr>
            </w:pPr>
            <w:r w:rsidRPr="004F3B3D">
              <w:rPr>
                <w:rFonts w:ascii="Calibri" w:hAnsi="Calibri"/>
                <w:color w:val="000000"/>
                <w:sz w:val="19"/>
                <w:szCs w:val="19"/>
                <w:lang w:val="en-CA" w:eastAsia="en-CA"/>
              </w:rPr>
              <w:t>For institutional and non-industrial work that does not require puncture protection.</w:t>
            </w:r>
          </w:p>
        </w:tc>
      </w:tr>
    </w:tbl>
    <w:p w14:paraId="33772790" w14:textId="77777777" w:rsidR="00DB2D22" w:rsidRPr="004F3B3D" w:rsidRDefault="00DB2D22" w:rsidP="00DB2D22">
      <w:pPr>
        <w:numPr>
          <w:ilvl w:val="0"/>
          <w:numId w:val="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Note 1: The ® symbol indicates the preferred position for the identifying logo or mark or the certifying agency.</w:t>
      </w:r>
    </w:p>
    <w:p w14:paraId="7D358691" w14:textId="77777777" w:rsidR="00DB2D22" w:rsidRPr="004F3B3D" w:rsidRDefault="00DB2D22" w:rsidP="00DB2D22">
      <w:pPr>
        <w:numPr>
          <w:ilvl w:val="0"/>
          <w:numId w:val="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Note 2: Labels are on the tongue of the right shoe at ankle height. They may also appear at ankle height on the shoe itself (for electrical protection footwear)</w:t>
      </w:r>
    </w:p>
    <w:p w14:paraId="09785EEB" w14:textId="77777777" w:rsidR="00DB2D22" w:rsidRPr="004F3B3D" w:rsidRDefault="00DB2D22" w:rsidP="00DB2D22">
      <w:pPr>
        <w:numPr>
          <w:ilvl w:val="0"/>
          <w:numId w:val="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From: "Z195-09 Protective Footwear</w:t>
      </w:r>
      <w:proofErr w:type="gramStart"/>
      <w:r w:rsidRPr="004F3B3D">
        <w:rPr>
          <w:rFonts w:ascii="Calibri" w:hAnsi="Calibri"/>
          <w:color w:val="000000"/>
          <w:szCs w:val="24"/>
          <w:lang w:val="en" w:eastAsia="en-CA"/>
        </w:rPr>
        <w:t>" ,</w:t>
      </w:r>
      <w:proofErr w:type="gramEnd"/>
      <w:r w:rsidRPr="004F3B3D">
        <w:rPr>
          <w:rFonts w:ascii="Calibri" w:hAnsi="Calibri"/>
          <w:color w:val="000000"/>
          <w:szCs w:val="24"/>
          <w:lang w:val="en" w:eastAsia="en-CA"/>
        </w:rPr>
        <w:t xml:space="preserve"> Canadian Standards Association, 2009.</w:t>
      </w:r>
    </w:p>
    <w:p w14:paraId="69DE02C2" w14:textId="77777777" w:rsidR="00DB2D22" w:rsidRPr="004F3B3D" w:rsidRDefault="00DB2D22" w:rsidP="00DB2D22">
      <w:pPr>
        <w:widowControl w:val="0"/>
        <w:rPr>
          <w:rFonts w:ascii="Calibri" w:hAnsi="Calibri"/>
          <w:b/>
          <w:szCs w:val="24"/>
          <w:lang w:val="en-CA"/>
        </w:rPr>
      </w:pPr>
    </w:p>
    <w:p w14:paraId="051CBED2" w14:textId="77777777" w:rsidR="00DB2D22" w:rsidRPr="004F3B3D" w:rsidRDefault="00DB2D22" w:rsidP="00DB2D22">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Other markings</w:t>
      </w:r>
    </w:p>
    <w:p w14:paraId="3AD138CF" w14:textId="77777777" w:rsidR="00DB2D22" w:rsidRPr="004F3B3D" w:rsidRDefault="00DB2D22" w:rsidP="00DB2D22">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An "internal protection code" is also required. This code will be permanently marked on the outside or inside of at least one shoe/boot.</w:t>
      </w:r>
    </w:p>
    <w:p w14:paraId="077D31B9" w14:textId="77777777" w:rsidR="00DB2D22" w:rsidRPr="004F3B3D" w:rsidRDefault="00DB2D22" w:rsidP="00DB2D22">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Protection Code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20"/>
        <w:gridCol w:w="307"/>
        <w:gridCol w:w="309"/>
        <w:gridCol w:w="373"/>
        <w:gridCol w:w="307"/>
        <w:gridCol w:w="324"/>
      </w:tblGrid>
      <w:tr w:rsidR="00DB2D22" w:rsidRPr="004F3B3D" w14:paraId="68D8D1AF"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E9357C" w14:textId="77777777" w:rsidR="00DB2D22" w:rsidRPr="004F3B3D" w:rsidRDefault="00DB2D22" w:rsidP="00AB62C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Position: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5C77D" w14:textId="77777777" w:rsidR="00DB2D22" w:rsidRPr="004F3B3D" w:rsidRDefault="00DB2D22"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2E066" w14:textId="77777777" w:rsidR="00DB2D22" w:rsidRPr="004F3B3D" w:rsidRDefault="00DB2D22"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788AA" w14:textId="77777777" w:rsidR="00DB2D22" w:rsidRPr="004F3B3D" w:rsidRDefault="00DB2D22"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2B2E8" w14:textId="77777777" w:rsidR="00DB2D22" w:rsidRPr="004F3B3D" w:rsidRDefault="00DB2D22"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63D42" w14:textId="77777777" w:rsidR="00DB2D22" w:rsidRPr="004F3B3D" w:rsidRDefault="00DB2D22"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5</w:t>
            </w:r>
          </w:p>
        </w:tc>
      </w:tr>
      <w:tr w:rsidR="00DB2D22" w:rsidRPr="004F3B3D" w14:paraId="15311F3D" w14:textId="77777777" w:rsidTr="00AB62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F11611" w14:textId="77777777" w:rsidR="00DB2D22" w:rsidRPr="004F3B3D" w:rsidRDefault="00DB2D22" w:rsidP="00AB62C0">
            <w:pPr>
              <w:jc w:val="center"/>
              <w:rPr>
                <w:rFonts w:ascii="Calibri" w:hAnsi="Calibri"/>
                <w:b/>
                <w:bCs/>
                <w:color w:val="000000"/>
                <w:sz w:val="19"/>
                <w:szCs w:val="19"/>
                <w:lang w:val="en-CA" w:eastAsia="en-CA"/>
              </w:rPr>
            </w:pPr>
            <w:r w:rsidRPr="004F3B3D">
              <w:rPr>
                <w:rFonts w:ascii="Calibri" w:hAnsi="Calibri"/>
                <w:b/>
                <w:bCs/>
                <w:color w:val="000000"/>
                <w:sz w:val="19"/>
                <w:szCs w:val="19"/>
                <w:lang w:val="en-CA" w:eastAsia="en-CA"/>
              </w:rPr>
              <w:t>Mark:</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86ECF" w14:textId="77777777" w:rsidR="00DB2D22" w:rsidRPr="004F3B3D" w:rsidRDefault="00DB2D22"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FAC81" w14:textId="77777777" w:rsidR="00DB2D22" w:rsidRPr="004F3B3D" w:rsidRDefault="00DB2D22"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P</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99846" w14:textId="77777777" w:rsidR="00DB2D22" w:rsidRPr="004F3B3D" w:rsidRDefault="00DB2D22"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M</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36CE0" w14:textId="77777777" w:rsidR="00DB2D22" w:rsidRPr="004F3B3D" w:rsidRDefault="00DB2D22"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4B71A" w14:textId="77777777" w:rsidR="00DB2D22" w:rsidRPr="004F3B3D" w:rsidRDefault="00DB2D22" w:rsidP="00AB62C0">
            <w:pPr>
              <w:jc w:val="center"/>
              <w:rPr>
                <w:rFonts w:ascii="Calibri" w:hAnsi="Calibri"/>
                <w:color w:val="000000"/>
                <w:sz w:val="19"/>
                <w:szCs w:val="19"/>
                <w:lang w:val="en-CA" w:eastAsia="en-CA"/>
              </w:rPr>
            </w:pPr>
            <w:r w:rsidRPr="004F3B3D">
              <w:rPr>
                <w:rFonts w:ascii="Calibri" w:hAnsi="Calibri"/>
                <w:color w:val="000000"/>
                <w:sz w:val="19"/>
                <w:szCs w:val="19"/>
                <w:lang w:val="en-CA" w:eastAsia="en-CA"/>
              </w:rPr>
              <w:t>X</w:t>
            </w:r>
          </w:p>
        </w:tc>
      </w:tr>
    </w:tbl>
    <w:p w14:paraId="188822E1" w14:textId="77777777" w:rsidR="00DB2D22" w:rsidRPr="004F3B3D" w:rsidRDefault="00DB2D22" w:rsidP="00DB2D22">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Position:</w:t>
      </w:r>
    </w:p>
    <w:p w14:paraId="39AEE2A9" w14:textId="77777777" w:rsidR="00DB2D22" w:rsidRPr="004F3B3D" w:rsidRDefault="00DB2D22" w:rsidP="00DB2D22">
      <w:pPr>
        <w:numPr>
          <w:ilvl w:val="0"/>
          <w:numId w:val="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level of toe protection (1 for Grade 1, 2 for Grade 2, 0 if not)</w:t>
      </w:r>
    </w:p>
    <w:p w14:paraId="053A4DD5" w14:textId="77777777" w:rsidR="00DB2D22" w:rsidRPr="004F3B3D" w:rsidRDefault="00DB2D22" w:rsidP="00DB2D22">
      <w:pPr>
        <w:numPr>
          <w:ilvl w:val="0"/>
          <w:numId w:val="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presence of puncture-resistant sole (P if present, 0 if not)</w:t>
      </w:r>
    </w:p>
    <w:p w14:paraId="28C88F17" w14:textId="77777777" w:rsidR="00DB2D22" w:rsidRPr="004F3B3D" w:rsidRDefault="00DB2D22" w:rsidP="00DB2D22">
      <w:pPr>
        <w:numPr>
          <w:ilvl w:val="0"/>
          <w:numId w:val="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presence of metatarsal protection (M if present, 0 if not)</w:t>
      </w:r>
    </w:p>
    <w:p w14:paraId="31262D5D" w14:textId="77777777" w:rsidR="00DB2D22" w:rsidRPr="004F3B3D" w:rsidRDefault="00DB2D22" w:rsidP="00DB2D22">
      <w:pPr>
        <w:numPr>
          <w:ilvl w:val="0"/>
          <w:numId w:val="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type of electrical protection (E if shock resistant, S if static dissipative, C if conductive, 0 if no protection)</w:t>
      </w:r>
    </w:p>
    <w:p w14:paraId="20A7119E" w14:textId="77777777" w:rsidR="00DB2D22" w:rsidRPr="004F3B3D" w:rsidRDefault="00DB2D22" w:rsidP="00DB2D22">
      <w:pPr>
        <w:numPr>
          <w:ilvl w:val="0"/>
          <w:numId w:val="7"/>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chainsaw protection (X if present, 0 if not)</w:t>
      </w:r>
    </w:p>
    <w:p w14:paraId="445BA327" w14:textId="77777777" w:rsidR="00DB2D22" w:rsidRPr="004F3B3D" w:rsidRDefault="00DB2D22" w:rsidP="00DB2D22">
      <w:pPr>
        <w:widowControl w:val="0"/>
        <w:rPr>
          <w:rFonts w:ascii="Calibri" w:hAnsi="Calibri"/>
          <w:b/>
          <w:szCs w:val="24"/>
          <w:lang w:val="en-CA"/>
        </w:rPr>
      </w:pPr>
    </w:p>
    <w:p w14:paraId="0A8EF752" w14:textId="77777777" w:rsidR="00DB2D22" w:rsidRPr="004F3B3D" w:rsidRDefault="00DB2D22" w:rsidP="00DB2D22">
      <w:pPr>
        <w:widowControl w:val="0"/>
        <w:rPr>
          <w:rFonts w:ascii="Calibri" w:hAnsi="Calibri"/>
          <w:b/>
          <w:szCs w:val="24"/>
          <w:lang w:val="en-CA"/>
        </w:rPr>
      </w:pPr>
      <w:r w:rsidRPr="004F3B3D">
        <w:rPr>
          <w:rFonts w:ascii="Calibri" w:hAnsi="Calibri"/>
          <w:b/>
          <w:szCs w:val="24"/>
          <w:lang w:val="en-CA"/>
        </w:rPr>
        <w:t>Reference Material Sources</w:t>
      </w:r>
    </w:p>
    <w:p w14:paraId="29B2CAB3" w14:textId="77777777" w:rsidR="00DB2D22" w:rsidRPr="004F3B3D" w:rsidRDefault="00DB2D22" w:rsidP="00DB2D22">
      <w:pPr>
        <w:widowControl w:val="0"/>
        <w:rPr>
          <w:rFonts w:ascii="Calibri" w:hAnsi="Calibri"/>
          <w:b/>
          <w:szCs w:val="24"/>
          <w:lang w:val="en-CA"/>
        </w:rPr>
      </w:pPr>
    </w:p>
    <w:p w14:paraId="4B16FA8F" w14:textId="77777777" w:rsidR="00DB2D22" w:rsidRPr="004F3B3D" w:rsidRDefault="00DB2D22" w:rsidP="00DB2D22">
      <w:pPr>
        <w:widowControl w:val="0"/>
        <w:numPr>
          <w:ilvl w:val="0"/>
          <w:numId w:val="5"/>
        </w:numPr>
        <w:rPr>
          <w:rFonts w:ascii="Calibri" w:hAnsi="Calibri"/>
          <w:b/>
          <w:szCs w:val="24"/>
          <w:lang w:val="en-CA"/>
        </w:rPr>
      </w:pPr>
      <w:hyperlink r:id="rId21" w:history="1">
        <w:r w:rsidRPr="004F3B3D">
          <w:rPr>
            <w:rStyle w:val="Hyperlink"/>
            <w:rFonts w:ascii="Calibri" w:hAnsi="Calibri"/>
            <w:b/>
            <w:szCs w:val="24"/>
            <w:lang w:val="en-CA"/>
          </w:rPr>
          <w:t>http://www.ccohs.ca/oshanswers/prevention/ppe/footwear.html</w:t>
        </w:r>
      </w:hyperlink>
    </w:p>
    <w:p w14:paraId="4B972F5E" w14:textId="77777777" w:rsidR="00DB2D22" w:rsidRPr="004F3B3D" w:rsidRDefault="00DB2D22" w:rsidP="00DB2D22">
      <w:pPr>
        <w:widowControl w:val="0"/>
        <w:numPr>
          <w:ilvl w:val="0"/>
          <w:numId w:val="5"/>
        </w:numPr>
        <w:rPr>
          <w:rFonts w:ascii="Calibri" w:hAnsi="Calibri"/>
          <w:b/>
          <w:szCs w:val="24"/>
          <w:lang w:val="en-CA"/>
        </w:rPr>
      </w:pPr>
      <w:r w:rsidRPr="004F3B3D">
        <w:rPr>
          <w:rFonts w:ascii="Calibri" w:hAnsi="Calibri"/>
          <w:color w:val="000000"/>
          <w:szCs w:val="24"/>
          <w:lang w:val="en"/>
        </w:rPr>
        <w:t>Z195.1-02 Guideline on Selection, Care and Use of Protective Footwear, Canadian Standards Association, 2002.</w:t>
      </w:r>
    </w:p>
    <w:p w14:paraId="020106D0" w14:textId="77777777" w:rsidR="00DB2D22" w:rsidRPr="004F3B3D" w:rsidRDefault="00DB2D22" w:rsidP="00DB2D22">
      <w:pPr>
        <w:widowControl w:val="0"/>
        <w:numPr>
          <w:ilvl w:val="0"/>
          <w:numId w:val="5"/>
        </w:numPr>
        <w:rPr>
          <w:rFonts w:ascii="Calibri" w:hAnsi="Calibri"/>
          <w:b/>
          <w:szCs w:val="24"/>
          <w:lang w:val="en-CA"/>
        </w:rPr>
      </w:pPr>
      <w:r w:rsidRPr="004F3B3D">
        <w:rPr>
          <w:rFonts w:ascii="Calibri" w:hAnsi="Calibri"/>
          <w:color w:val="000000"/>
          <w:szCs w:val="24"/>
          <w:lang w:val="en" w:eastAsia="en-CA"/>
        </w:rPr>
        <w:lastRenderedPageBreak/>
        <w:t>Z195-09 Protective Footwear</w:t>
      </w:r>
      <w:proofErr w:type="gramStart"/>
      <w:r w:rsidRPr="004F3B3D">
        <w:rPr>
          <w:rFonts w:ascii="Calibri" w:hAnsi="Calibri"/>
          <w:color w:val="000000"/>
          <w:szCs w:val="24"/>
          <w:lang w:val="en" w:eastAsia="en-CA"/>
        </w:rPr>
        <w:t>" ,</w:t>
      </w:r>
      <w:proofErr w:type="gramEnd"/>
      <w:r w:rsidRPr="004F3B3D">
        <w:rPr>
          <w:rFonts w:ascii="Calibri" w:hAnsi="Calibri"/>
          <w:color w:val="000000"/>
          <w:szCs w:val="24"/>
          <w:lang w:val="en" w:eastAsia="en-CA"/>
        </w:rPr>
        <w:t xml:space="preserve"> Canadian Standards Association, 2009</w:t>
      </w:r>
    </w:p>
    <w:p w14:paraId="3F1D89A5" w14:textId="77777777" w:rsidR="00B83199" w:rsidRPr="00DB2D22" w:rsidRDefault="00B83199">
      <w:pPr>
        <w:rPr>
          <w:lang w:val="en-CA"/>
        </w:rPr>
      </w:pPr>
      <w:bookmarkStart w:id="0" w:name="_GoBack"/>
      <w:bookmarkEnd w:id="0"/>
    </w:p>
    <w:sectPr w:rsidR="00B83199" w:rsidRPr="00DB2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75B0"/>
    <w:multiLevelType w:val="hybridMultilevel"/>
    <w:tmpl w:val="779E5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983693"/>
    <w:multiLevelType w:val="hybridMultilevel"/>
    <w:tmpl w:val="F0547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3C03FC"/>
    <w:multiLevelType w:val="hybridMultilevel"/>
    <w:tmpl w:val="43903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CD6246"/>
    <w:multiLevelType w:val="hybridMultilevel"/>
    <w:tmpl w:val="213C5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32A7E55"/>
    <w:multiLevelType w:val="hybridMultilevel"/>
    <w:tmpl w:val="B6460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8327CB"/>
    <w:multiLevelType w:val="hybridMultilevel"/>
    <w:tmpl w:val="3462D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E004F45"/>
    <w:multiLevelType w:val="hybridMultilevel"/>
    <w:tmpl w:val="81922A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22"/>
    <w:rsid w:val="00B83199"/>
    <w:rsid w:val="00DB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F0F2"/>
  <w15:chartTrackingRefBased/>
  <w15:docId w15:val="{A77A8C96-0586-4B3B-B379-B031367C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D2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mages.ccohs.ca/oshanswers/sym030.gif" TargetMode="External"/><Relationship Id="rId13" Type="http://schemas.openxmlformats.org/officeDocument/2006/relationships/image" Target="media/image5.png"/><Relationship Id="rId18" Type="http://schemas.openxmlformats.org/officeDocument/2006/relationships/image" Target="http://images.ccohs.ca/oshanswers/sym035.gif" TargetMode="External"/><Relationship Id="rId3" Type="http://schemas.openxmlformats.org/officeDocument/2006/relationships/settings" Target="settings.xml"/><Relationship Id="rId21" Type="http://schemas.openxmlformats.org/officeDocument/2006/relationships/hyperlink" Target="http://www.ccohs.ca/oshanswers/prevention/ppe/footwear.html" TargetMode="External"/><Relationship Id="rId7" Type="http://schemas.openxmlformats.org/officeDocument/2006/relationships/image" Target="media/image2.png"/><Relationship Id="rId12" Type="http://schemas.openxmlformats.org/officeDocument/2006/relationships/image" Target="http://images.ccohs.ca/oshanswers/sym032.gif"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http://images.ccohs.ca/oshanswers/sym034.gif" TargetMode="External"/><Relationship Id="rId20" Type="http://schemas.openxmlformats.org/officeDocument/2006/relationships/image" Target="http://images.ccohs.ca/oshanswers/sym036.gif" TargetMode="External"/><Relationship Id="rId1" Type="http://schemas.openxmlformats.org/officeDocument/2006/relationships/numbering" Target="numbering.xml"/><Relationship Id="rId6" Type="http://schemas.openxmlformats.org/officeDocument/2006/relationships/image" Target="http://images.ccohs.ca/oshanswers/sym029.gif"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http://images.ccohs.ca/oshanswers/sym031.gif"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images.ccohs.ca/oshanswers/sym033.gi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1</cp:revision>
  <dcterms:created xsi:type="dcterms:W3CDTF">2018-07-12T17:40:00Z</dcterms:created>
  <dcterms:modified xsi:type="dcterms:W3CDTF">2018-07-12T17:41:00Z</dcterms:modified>
</cp:coreProperties>
</file>